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53667A" w:rsidRDefault="00CB3B56" w:rsidP="00CD59A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508CD3" wp14:editId="09374403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CB3B56" w:rsidRPr="0053667A" w:rsidRDefault="00CB3B56" w:rsidP="00CB3B56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АДМИНИСТРАЦИЯ </w:t>
      </w:r>
      <w:r w:rsidR="00E82DC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МЕСКЕР-ЮРТОВСКОГО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СЕЛЬСКОГО ПОСЕЛЕНИЯ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E82DCA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>МЕСКЕР-</w:t>
      </w:r>
      <w:r w:rsidR="00CB3B56"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ЭВЛАН АДМИНИСТРАЦИ 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="00F14434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="00A6328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F14434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A6328E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="00F14434">
        <w:rPr>
          <w:rFonts w:ascii="Times New Roman" w:eastAsia="Arial Unicode MS" w:hAnsi="Times New Roman"/>
          <w:sz w:val="28"/>
          <w:szCs w:val="28"/>
          <w:lang w:val="ru" w:eastAsia="ru-RU"/>
        </w:rPr>
        <w:t>0000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="00F14D44">
        <w:rPr>
          <w:rFonts w:ascii="Times New Roman" w:eastAsia="Arial Unicode MS" w:hAnsi="Times New Roman"/>
          <w:sz w:val="28"/>
          <w:szCs w:val="28"/>
          <w:lang w:val="ru" w:eastAsia="ru-RU"/>
        </w:rPr>
        <w:t>Мескер-Юрт</w:t>
      </w:r>
      <w:r w:rsidR="00F14D44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="00F14D44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№ </w:t>
      </w:r>
      <w:r w:rsidR="00F14434">
        <w:rPr>
          <w:rFonts w:ascii="Times New Roman" w:eastAsia="Arial Unicode MS" w:hAnsi="Times New Roman"/>
          <w:sz w:val="28"/>
          <w:szCs w:val="28"/>
          <w:lang w:val="ru" w:eastAsia="ru-RU"/>
        </w:rPr>
        <w:t>00</w:t>
      </w:r>
    </w:p>
    <w:p w:rsidR="00F14D44" w:rsidRPr="00F14D44" w:rsidRDefault="00F14D44" w:rsidP="00F14D44">
      <w:pPr>
        <w:spacing w:after="0" w:line="240" w:lineRule="auto"/>
        <w:ind w:firstLine="708"/>
        <w:rPr>
          <w:rFonts w:ascii="Times New Roman" w:eastAsia="Calibri" w:hAnsi="Times New Roman" w:cs="Times New Roman"/>
          <w:sz w:val="27"/>
          <w:szCs w:val="27"/>
        </w:rPr>
      </w:pPr>
    </w:p>
    <w:p w:rsidR="00F14434" w:rsidRPr="00F14434" w:rsidRDefault="00F14434" w:rsidP="0051128F">
      <w:pPr>
        <w:widowControl w:val="0"/>
        <w:tabs>
          <w:tab w:val="left" w:pos="-360"/>
        </w:tabs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434">
        <w:rPr>
          <w:rFonts w:ascii="Times New Roman" w:hAnsi="Times New Roman" w:cs="Times New Roman"/>
          <w:b/>
          <w:sz w:val="28"/>
          <w:szCs w:val="28"/>
        </w:rPr>
        <w:t>Об утверждении Порядка оповещения населения</w:t>
      </w:r>
    </w:p>
    <w:p w:rsidR="00F14434" w:rsidRPr="00F14434" w:rsidRDefault="00F14434" w:rsidP="0051128F">
      <w:pPr>
        <w:widowControl w:val="0"/>
        <w:tabs>
          <w:tab w:val="left" w:pos="-360"/>
        </w:tabs>
        <w:autoSpaceDE w:val="0"/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14434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F14434">
        <w:rPr>
          <w:rFonts w:ascii="Times New Roman" w:hAnsi="Times New Roman" w:cs="Times New Roman"/>
          <w:b/>
          <w:sz w:val="28"/>
          <w:szCs w:val="28"/>
          <w:lang w:eastAsia="zh-CN"/>
        </w:rPr>
        <w:t>Мескер-Юртовского сельского поселения</w:t>
      </w:r>
      <w:r w:rsidRPr="00F14434">
        <w:rPr>
          <w:rFonts w:ascii="Times New Roman" w:hAnsi="Times New Roman" w:cs="Times New Roman"/>
          <w:b/>
          <w:sz w:val="28"/>
          <w:szCs w:val="28"/>
        </w:rPr>
        <w:t>»</w:t>
      </w:r>
    </w:p>
    <w:p w:rsidR="00F14434" w:rsidRPr="00F14434" w:rsidRDefault="00F14434" w:rsidP="0051128F">
      <w:pPr>
        <w:widowControl w:val="0"/>
        <w:tabs>
          <w:tab w:val="left" w:pos="-360"/>
        </w:tabs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434">
        <w:rPr>
          <w:rFonts w:ascii="Times New Roman" w:hAnsi="Times New Roman" w:cs="Times New Roman"/>
          <w:b/>
          <w:sz w:val="28"/>
          <w:szCs w:val="28"/>
        </w:rPr>
        <w:t>и подразделений</w:t>
      </w:r>
    </w:p>
    <w:p w:rsidR="00F14434" w:rsidRPr="00F14434" w:rsidRDefault="00F14434" w:rsidP="0051128F">
      <w:pPr>
        <w:widowControl w:val="0"/>
        <w:tabs>
          <w:tab w:val="left" w:pos="-360"/>
        </w:tabs>
        <w:autoSpaceDE w:val="0"/>
        <w:spacing w:after="0" w:line="100" w:lineRule="atLeast"/>
        <w:jc w:val="center"/>
        <w:rPr>
          <w:rFonts w:ascii="Times New Roman" w:hAnsi="Times New Roman" w:cs="Times New Roman"/>
          <w:b/>
          <w:color w:val="FF0000"/>
          <w:kern w:val="1"/>
          <w:sz w:val="28"/>
          <w:szCs w:val="28"/>
        </w:rPr>
      </w:pPr>
      <w:r w:rsidRPr="00F14434">
        <w:rPr>
          <w:rFonts w:ascii="Times New Roman" w:hAnsi="Times New Roman" w:cs="Times New Roman"/>
          <w:b/>
          <w:sz w:val="28"/>
          <w:szCs w:val="28"/>
        </w:rPr>
        <w:t>Государственной противопожарной службы о пожаре</w:t>
      </w:r>
    </w:p>
    <w:p w:rsidR="00F14434" w:rsidRPr="0002763F" w:rsidRDefault="00F14434" w:rsidP="00F14434">
      <w:pPr>
        <w:pStyle w:val="3"/>
        <w:spacing w:after="0"/>
        <w:ind w:firstLine="720"/>
        <w:rPr>
          <w:b/>
          <w:sz w:val="28"/>
          <w:szCs w:val="28"/>
        </w:rPr>
      </w:pPr>
    </w:p>
    <w:p w:rsidR="00F14434" w:rsidRDefault="00F14434" w:rsidP="00F14434">
      <w:pPr>
        <w:pStyle w:val="ConsPlusNormal"/>
        <w:ind w:firstLine="567"/>
        <w:jc w:val="both"/>
        <w:rPr>
          <w:sz w:val="28"/>
          <w:szCs w:val="28"/>
        </w:rPr>
      </w:pPr>
      <w:r w:rsidRPr="0002763F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коном</w:t>
      </w:r>
      <w:r w:rsidRPr="0002763F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 w:rsidRPr="0002763F">
          <w:rPr>
            <w:sz w:val="28"/>
            <w:szCs w:val="28"/>
          </w:rPr>
          <w:t xml:space="preserve">1994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02763F">
        <w:rPr>
          <w:sz w:val="28"/>
          <w:szCs w:val="28"/>
        </w:rPr>
        <w:t xml:space="preserve">№ 69-ФЗ </w:t>
      </w:r>
      <w:r>
        <w:rPr>
          <w:sz w:val="28"/>
          <w:szCs w:val="28"/>
        </w:rPr>
        <w:t xml:space="preserve">             </w:t>
      </w:r>
      <w:r>
        <w:rPr>
          <w:szCs w:val="28"/>
        </w:rPr>
        <w:t>«</w:t>
      </w:r>
      <w:r w:rsidRPr="0002763F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0276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Pr="0002763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2763F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июля 2008 г.</w:t>
      </w:r>
      <w:r w:rsidRPr="0002763F">
        <w:rPr>
          <w:sz w:val="28"/>
          <w:szCs w:val="28"/>
        </w:rPr>
        <w:t xml:space="preserve"> № 123-ФЗ </w:t>
      </w:r>
      <w:r>
        <w:rPr>
          <w:sz w:val="28"/>
          <w:szCs w:val="28"/>
        </w:rPr>
        <w:t>«</w:t>
      </w:r>
      <w:r w:rsidRPr="0002763F">
        <w:rPr>
          <w:sz w:val="28"/>
          <w:szCs w:val="28"/>
        </w:rPr>
        <w:t>Технический регламент о требованиях пожарной безопасности</w:t>
      </w:r>
      <w:r>
        <w:rPr>
          <w:szCs w:val="28"/>
        </w:rPr>
        <w:t>»</w:t>
      </w:r>
      <w:r w:rsidRPr="0002763F">
        <w:rPr>
          <w:sz w:val="28"/>
          <w:szCs w:val="28"/>
        </w:rPr>
        <w:t>, постановлением Правительства Российской Федерации</w:t>
      </w:r>
      <w:r>
        <w:rPr>
          <w:sz w:val="28"/>
          <w:szCs w:val="28"/>
        </w:rPr>
        <w:t xml:space="preserve"> от 16 сентября 2020 г. № 1479 «</w:t>
      </w:r>
      <w:r w:rsidRPr="00D0712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Правил противопожарного режима в Российской Федерации» </w:t>
      </w:r>
      <w:r w:rsidRPr="00D0712A">
        <w:rPr>
          <w:sz w:val="28"/>
          <w:szCs w:val="28"/>
        </w:rPr>
        <w:t xml:space="preserve">и </w:t>
      </w:r>
      <w:r>
        <w:rPr>
          <w:sz w:val="28"/>
          <w:szCs w:val="28"/>
        </w:rPr>
        <w:t>Уставом</w:t>
      </w:r>
      <w:r w:rsidRPr="00027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 w:rsidRPr="00FB6AF1">
        <w:rPr>
          <w:sz w:val="28"/>
          <w:szCs w:val="28"/>
        </w:rPr>
        <w:t>«</w:t>
      </w:r>
      <w:r w:rsidRPr="00FB6AF1">
        <w:rPr>
          <w:sz w:val="28"/>
          <w:szCs w:val="28"/>
          <w:lang w:eastAsia="zh-CN"/>
        </w:rPr>
        <w:t>Мескер-Юртовского сельского поселения</w:t>
      </w:r>
      <w:r w:rsidRPr="00FB6AF1">
        <w:rPr>
          <w:sz w:val="28"/>
          <w:szCs w:val="28"/>
        </w:rPr>
        <w:t>»</w:t>
      </w:r>
    </w:p>
    <w:p w:rsidR="00F14434" w:rsidRDefault="00F14434" w:rsidP="00F1443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434" w:rsidRPr="0002763F" w:rsidRDefault="00F14434" w:rsidP="00F1443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ПОСТАНОВЛЯЮ</w:t>
      </w:r>
      <w:r w:rsidRPr="0002763F">
        <w:rPr>
          <w:sz w:val="28"/>
          <w:szCs w:val="28"/>
        </w:rPr>
        <w:t xml:space="preserve">: </w:t>
      </w:r>
    </w:p>
    <w:p w:rsidR="00F14434" w:rsidRPr="006F2027" w:rsidRDefault="00F14434" w:rsidP="00F14434">
      <w:pPr>
        <w:pStyle w:val="ConsPlusNormal"/>
        <w:ind w:firstLine="567"/>
        <w:jc w:val="both"/>
        <w:rPr>
          <w:sz w:val="28"/>
          <w:szCs w:val="28"/>
        </w:rPr>
      </w:pPr>
    </w:p>
    <w:p w:rsidR="00F14434" w:rsidRPr="006F2027" w:rsidRDefault="00F14434" w:rsidP="00F1443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6F2027">
        <w:rPr>
          <w:sz w:val="28"/>
          <w:szCs w:val="28"/>
        </w:rPr>
        <w:t xml:space="preserve">Утвердить прилагаемый </w:t>
      </w:r>
      <w:bookmarkStart w:id="0" w:name="_Hlk106102006"/>
      <w:r w:rsidRPr="006F2027">
        <w:rPr>
          <w:sz w:val="28"/>
          <w:szCs w:val="28"/>
        </w:rPr>
        <w:t xml:space="preserve">Порядок оповещения населения </w:t>
      </w:r>
      <w:r w:rsidRPr="00FA70D4">
        <w:rPr>
          <w:sz w:val="28"/>
          <w:szCs w:val="28"/>
        </w:rPr>
        <w:t xml:space="preserve">муниципального образования </w:t>
      </w:r>
      <w:r w:rsidRPr="00FB6AF1">
        <w:rPr>
          <w:sz w:val="28"/>
          <w:szCs w:val="28"/>
        </w:rPr>
        <w:t>«</w:t>
      </w:r>
      <w:r w:rsidRPr="00FB6AF1">
        <w:rPr>
          <w:sz w:val="28"/>
          <w:szCs w:val="28"/>
          <w:lang w:eastAsia="zh-CN"/>
        </w:rPr>
        <w:t>Мескер-Юртовского сельского поселения</w:t>
      </w:r>
      <w:r w:rsidRPr="00FB6AF1">
        <w:rPr>
          <w:sz w:val="28"/>
          <w:szCs w:val="28"/>
        </w:rPr>
        <w:t>»</w:t>
      </w:r>
      <w:r w:rsidRPr="006F2027">
        <w:rPr>
          <w:sz w:val="28"/>
          <w:szCs w:val="28"/>
        </w:rPr>
        <w:t xml:space="preserve"> и подразделений Государственной противопожарной службы о пожаре.</w:t>
      </w:r>
    </w:p>
    <w:bookmarkEnd w:id="0"/>
    <w:p w:rsidR="00F14434" w:rsidRPr="00704409" w:rsidRDefault="00F14434" w:rsidP="00F1443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04409">
        <w:rPr>
          <w:sz w:val="28"/>
          <w:szCs w:val="28"/>
        </w:rPr>
        <w:t xml:space="preserve">Для оповещения населения и подразделений Государственной противопожарной службы о пожаре обеспечить населенные пункты </w:t>
      </w:r>
      <w:r w:rsidRPr="00FA70D4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образования </w:t>
      </w:r>
      <w:r w:rsidRPr="00FB6AF1">
        <w:rPr>
          <w:sz w:val="28"/>
          <w:szCs w:val="28"/>
        </w:rPr>
        <w:t>«</w:t>
      </w:r>
      <w:r w:rsidRPr="00FB6AF1">
        <w:rPr>
          <w:sz w:val="28"/>
          <w:szCs w:val="28"/>
          <w:lang w:eastAsia="zh-CN"/>
        </w:rPr>
        <w:t>Мескер-Юртовского сельского поселения</w:t>
      </w:r>
      <w:r w:rsidRPr="00FB6A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4409">
        <w:rPr>
          <w:sz w:val="28"/>
          <w:szCs w:val="28"/>
        </w:rPr>
        <w:t>общедоступными средствами связи.</w:t>
      </w:r>
    </w:p>
    <w:p w:rsidR="00F14434" w:rsidRPr="00F14434" w:rsidRDefault="00F14434" w:rsidP="00F14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</w:t>
      </w:r>
      <w:r w:rsidRPr="00F14434">
        <w:rPr>
          <w:rFonts w:ascii="Times New Roman" w:hAnsi="Times New Roman" w:cs="Times New Roman"/>
          <w:bCs/>
          <w:sz w:val="28"/>
          <w:szCs w:val="28"/>
        </w:rPr>
        <w:t xml:space="preserve">3. Настоящее постановление подлежит направлению в прокуратуру Шалинского муниципального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</w:t>
      </w:r>
      <w:r w:rsidRPr="00F14434">
        <w:rPr>
          <w:rFonts w:ascii="Times New Roman" w:hAnsi="Times New Roman" w:cs="Times New Roman"/>
          <w:bCs/>
          <w:sz w:val="28"/>
          <w:szCs w:val="28"/>
        </w:rPr>
        <w:lastRenderedPageBreak/>
        <w:t>«О порядке организации и ведения регистра муниципальных нормативных правовых актов Чеченской Республики».</w:t>
      </w:r>
    </w:p>
    <w:p w:rsidR="00F14434" w:rsidRPr="00F14434" w:rsidRDefault="00F14434" w:rsidP="00F144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434">
        <w:rPr>
          <w:rFonts w:ascii="Times New Roman" w:hAnsi="Times New Roman" w:cs="Times New Roman"/>
          <w:bCs/>
          <w:sz w:val="28"/>
          <w:szCs w:val="28"/>
        </w:rPr>
        <w:t xml:space="preserve">       4. Настоящее постановление вступает в силу на следующий день после дня его официального опубликования (обнародования).</w:t>
      </w:r>
    </w:p>
    <w:p w:rsidR="00F14434" w:rsidRPr="00F14434" w:rsidRDefault="00F14434" w:rsidP="00F144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 xml:space="preserve">       5. Контроль за исполнением настоящего постановления оставляю за собой.</w:t>
      </w:r>
    </w:p>
    <w:p w:rsidR="00F14434" w:rsidRPr="00F14434" w:rsidRDefault="00F14434" w:rsidP="00F1443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434" w:rsidRPr="00F14434" w:rsidRDefault="0051128F" w:rsidP="00F144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bookmarkStart w:id="1" w:name="_GoBack"/>
      <w:bookmarkEnd w:id="1"/>
      <w:r w:rsidR="00F14434">
        <w:rPr>
          <w:rFonts w:ascii="Times New Roman" w:hAnsi="Times New Roman" w:cs="Times New Roman"/>
          <w:bCs/>
          <w:sz w:val="28"/>
          <w:szCs w:val="28"/>
        </w:rPr>
        <w:t xml:space="preserve">И. о. главы администрации </w:t>
      </w:r>
      <w:r w:rsidR="00F14434">
        <w:rPr>
          <w:rFonts w:ascii="Times New Roman" w:hAnsi="Times New Roman" w:cs="Times New Roman"/>
          <w:bCs/>
          <w:sz w:val="28"/>
          <w:szCs w:val="28"/>
        </w:rPr>
        <w:tab/>
      </w:r>
      <w:r w:rsidR="00F14434">
        <w:rPr>
          <w:rFonts w:ascii="Times New Roman" w:hAnsi="Times New Roman" w:cs="Times New Roman"/>
          <w:bCs/>
          <w:sz w:val="28"/>
          <w:szCs w:val="28"/>
        </w:rPr>
        <w:tab/>
      </w:r>
      <w:r w:rsidR="00F14434">
        <w:rPr>
          <w:rFonts w:ascii="Times New Roman" w:hAnsi="Times New Roman" w:cs="Times New Roman"/>
          <w:bCs/>
          <w:sz w:val="28"/>
          <w:szCs w:val="28"/>
        </w:rPr>
        <w:tab/>
      </w:r>
      <w:r w:rsidR="00F14434">
        <w:rPr>
          <w:rFonts w:ascii="Times New Roman" w:hAnsi="Times New Roman" w:cs="Times New Roman"/>
          <w:bCs/>
          <w:sz w:val="28"/>
          <w:szCs w:val="28"/>
        </w:rPr>
        <w:tab/>
      </w:r>
      <w:r w:rsidR="00F14434">
        <w:rPr>
          <w:rFonts w:ascii="Times New Roman" w:hAnsi="Times New Roman" w:cs="Times New Roman"/>
          <w:bCs/>
          <w:sz w:val="28"/>
          <w:szCs w:val="28"/>
        </w:rPr>
        <w:tab/>
      </w:r>
      <w:r w:rsidR="00F14434">
        <w:rPr>
          <w:rFonts w:ascii="Times New Roman" w:hAnsi="Times New Roman" w:cs="Times New Roman"/>
          <w:bCs/>
          <w:sz w:val="28"/>
          <w:szCs w:val="28"/>
        </w:rPr>
        <w:tab/>
        <w:t>К.В. Магамадов</w:t>
      </w:r>
    </w:p>
    <w:p w:rsidR="00F14434" w:rsidRPr="00F14434" w:rsidRDefault="00F14434" w:rsidP="00F14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434" w:rsidRPr="00F14434" w:rsidRDefault="00F14434" w:rsidP="00F14434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14434" w:rsidRPr="00F14434" w:rsidRDefault="00F14434" w:rsidP="00F14434">
      <w:pPr>
        <w:widowControl w:val="0"/>
        <w:autoSpaceDE w:val="0"/>
        <w:ind w:left="4248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4434" w:rsidRPr="00F14434" w:rsidRDefault="00F14434" w:rsidP="00F14434">
      <w:pPr>
        <w:widowControl w:val="0"/>
        <w:autoSpaceDE w:val="0"/>
        <w:ind w:left="4248"/>
        <w:rPr>
          <w:rFonts w:ascii="Times New Roman" w:hAnsi="Times New Roman" w:cs="Times New Roman"/>
          <w:sz w:val="28"/>
          <w:szCs w:val="28"/>
        </w:rPr>
      </w:pPr>
    </w:p>
    <w:p w:rsidR="00F14434" w:rsidRPr="00F14434" w:rsidRDefault="00F14434" w:rsidP="00F14434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14434" w:rsidRPr="00F14434" w:rsidRDefault="00F14434" w:rsidP="00F14434">
      <w:pPr>
        <w:widowControl w:val="0"/>
        <w:autoSpaceDE w:val="0"/>
        <w:ind w:left="4820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Default="00F14434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51128F" w:rsidRDefault="0051128F" w:rsidP="00F14434">
      <w:pPr>
        <w:widowControl w:val="0"/>
        <w:autoSpaceDE w:val="0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14434" w:rsidRPr="00F14434" w:rsidRDefault="00F14434" w:rsidP="0051128F">
      <w:pPr>
        <w:widowControl w:val="0"/>
        <w:autoSpaceDE w:val="0"/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F14434" w:rsidRPr="00F14434" w:rsidRDefault="00F14434" w:rsidP="0051128F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F14434" w:rsidRPr="00F14434" w:rsidRDefault="00F14434" w:rsidP="0051128F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 xml:space="preserve">              от</w:t>
      </w:r>
      <w:r>
        <w:rPr>
          <w:rFonts w:ascii="Times New Roman" w:hAnsi="Times New Roman" w:cs="Times New Roman"/>
          <w:sz w:val="28"/>
          <w:szCs w:val="28"/>
        </w:rPr>
        <w:t xml:space="preserve"> 00.00. 0000</w:t>
      </w:r>
      <w:r w:rsidRPr="00F1443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4434" w:rsidRPr="00F14434" w:rsidRDefault="00F14434" w:rsidP="00F14434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F14434" w:rsidRPr="00F14434" w:rsidRDefault="00F14434" w:rsidP="00F1443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2" w:name="bookmark1"/>
      <w:r w:rsidRPr="00F14434">
        <w:rPr>
          <w:rFonts w:ascii="Times New Roman" w:hAnsi="Times New Roman" w:cs="Times New Roman"/>
          <w:b/>
          <w:sz w:val="28"/>
          <w:szCs w:val="28"/>
          <w:lang w:eastAsia="zh-CN"/>
        </w:rPr>
        <w:t>Порядок</w:t>
      </w:r>
      <w:bookmarkStart w:id="3" w:name="bookmark2"/>
      <w:bookmarkEnd w:id="2"/>
    </w:p>
    <w:p w:rsidR="00F14434" w:rsidRPr="00F14434" w:rsidRDefault="00F14434" w:rsidP="00F1443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kern w:val="1"/>
          <w:sz w:val="28"/>
          <w:szCs w:val="28"/>
          <w:u w:val="single"/>
        </w:rPr>
      </w:pPr>
      <w:r w:rsidRPr="00F14434">
        <w:rPr>
          <w:rFonts w:ascii="Times New Roman" w:hAnsi="Times New Roman" w:cs="Times New Roman"/>
          <w:b/>
          <w:sz w:val="28"/>
          <w:szCs w:val="28"/>
          <w:lang w:eastAsia="zh-CN"/>
        </w:rPr>
        <w:t>оповещения населения муниципального образования «Мескер-Юртовского сельского поселения»</w:t>
      </w:r>
    </w:p>
    <w:p w:rsidR="00F14434" w:rsidRPr="00F14434" w:rsidRDefault="00F14434" w:rsidP="00F1443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14434">
        <w:rPr>
          <w:rFonts w:ascii="Times New Roman" w:hAnsi="Times New Roman" w:cs="Times New Roman"/>
          <w:b/>
          <w:sz w:val="28"/>
          <w:szCs w:val="28"/>
          <w:lang w:eastAsia="zh-CN"/>
        </w:rPr>
        <w:t>и подразделений Государственной противопожарной службы о пожаре</w:t>
      </w:r>
      <w:bookmarkEnd w:id="3"/>
    </w:p>
    <w:p w:rsidR="00F14434" w:rsidRPr="00F14434" w:rsidRDefault="00F14434" w:rsidP="00F1443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434" w:rsidRPr="00F14434" w:rsidRDefault="00F14434" w:rsidP="00F1443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4434" w:rsidRPr="00F14434" w:rsidRDefault="00F14434" w:rsidP="00F14434">
      <w:pPr>
        <w:rPr>
          <w:rFonts w:ascii="Times New Roman" w:hAnsi="Times New Roman" w:cs="Times New Roman"/>
          <w:sz w:val="28"/>
          <w:szCs w:val="28"/>
        </w:rPr>
      </w:pPr>
    </w:p>
    <w:p w:rsidR="00F14434" w:rsidRPr="00F14434" w:rsidRDefault="00F14434" w:rsidP="00F144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F14434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14434">
        <w:rPr>
          <w:rFonts w:ascii="Times New Roman" w:hAnsi="Times New Roman" w:cs="Times New Roman"/>
          <w:sz w:val="28"/>
          <w:szCs w:val="28"/>
        </w:rPr>
        <w:t xml:space="preserve">. № 69-ФЗ «О пожарной безопасности»,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F1443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14434">
        <w:rPr>
          <w:rFonts w:ascii="Times New Roman" w:hAnsi="Times New Roman" w:cs="Times New Roman"/>
          <w:sz w:val="28"/>
          <w:szCs w:val="28"/>
        </w:rPr>
        <w:t>. № 123-ФЗ «Технический регламент о тре</w:t>
      </w:r>
      <w:bookmarkStart w:id="4" w:name="sub_12"/>
      <w:r w:rsidRPr="00F14434">
        <w:rPr>
          <w:rFonts w:ascii="Times New Roman" w:hAnsi="Times New Roman" w:cs="Times New Roman"/>
          <w:sz w:val="28"/>
          <w:szCs w:val="28"/>
        </w:rPr>
        <w:t xml:space="preserve">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Федерации». </w:t>
      </w:r>
    </w:p>
    <w:p w:rsidR="00F14434" w:rsidRPr="00F14434" w:rsidRDefault="00F14434" w:rsidP="00F144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Pr="00F14434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Pr="00F14434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 w:rsidRPr="00F14434">
        <w:rPr>
          <w:rFonts w:ascii="Times New Roman" w:hAnsi="Times New Roman" w:cs="Times New Roman"/>
          <w:sz w:val="28"/>
          <w:szCs w:val="28"/>
          <w:lang w:eastAsia="zh-CN"/>
        </w:rPr>
        <w:t>Мескер-Юртовского сельского поселения</w:t>
      </w:r>
      <w:r w:rsidRPr="00F14434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  <w:r w:rsidRPr="00F14434">
        <w:rPr>
          <w:rFonts w:ascii="Times New Roman" w:hAnsi="Times New Roman" w:cs="Times New Roman"/>
          <w:sz w:val="28"/>
          <w:szCs w:val="28"/>
        </w:rPr>
        <w:t xml:space="preserve"> (далее – население) и подразделений Государственной противопожарной службы </w:t>
      </w:r>
      <w:bookmarkEnd w:id="4"/>
      <w:r w:rsidRPr="00F14434">
        <w:rPr>
          <w:rFonts w:ascii="Times New Roman" w:hAnsi="Times New Roman" w:cs="Times New Roman"/>
          <w:sz w:val="28"/>
          <w:szCs w:val="28"/>
        </w:rPr>
        <w:t>(далее – подразделения ГПС) о пожаре или угрозе возникновения пожара.</w:t>
      </w:r>
    </w:p>
    <w:p w:rsidR="00F14434" w:rsidRPr="00F14434" w:rsidRDefault="00F14434" w:rsidP="00F144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 xml:space="preserve">1.3. Меры по организации своевременного оповещения населения и подразделений ГПС о пожаре или угрозе возникновения пожара осуществляются главой Администрации </w:t>
      </w:r>
      <w:r w:rsidRPr="00F14434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 «Мескер-Юртовского сельского поселения»</w:t>
      </w:r>
      <w:r w:rsidRPr="00F14434">
        <w:rPr>
          <w:rFonts w:ascii="Times New Roman" w:hAnsi="Times New Roman" w:cs="Times New Roman"/>
          <w:sz w:val="28"/>
          <w:szCs w:val="28"/>
        </w:rPr>
        <w:t>.</w:t>
      </w:r>
    </w:p>
    <w:p w:rsidR="00F14434" w:rsidRPr="00F14434" w:rsidRDefault="00F14434" w:rsidP="00F1443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 xml:space="preserve">1.4. 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   </w:t>
      </w:r>
    </w:p>
    <w:p w:rsidR="00F14434" w:rsidRPr="0051128F" w:rsidRDefault="00F14434" w:rsidP="0051128F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 xml:space="preserve">1.5. Практическая отработка оповещения населения и подразделений ГПС о пожаре проводится Администрацией </w:t>
      </w:r>
      <w:r w:rsidRPr="00F14434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 «Мескер-Юртовского сельского поселения»</w:t>
      </w:r>
      <w:r w:rsidRPr="00F14434">
        <w:rPr>
          <w:rFonts w:ascii="Times New Roman" w:hAnsi="Times New Roman" w:cs="Times New Roman"/>
          <w:sz w:val="28"/>
          <w:szCs w:val="28"/>
        </w:rPr>
        <w:t xml:space="preserve"> (далее – администрация) один раз в квартал.</w:t>
      </w:r>
    </w:p>
    <w:p w:rsidR="00F14434" w:rsidRPr="00F14434" w:rsidRDefault="00F14434" w:rsidP="00F1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4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2. Организация оповещения населения о пожаре </w:t>
      </w:r>
    </w:p>
    <w:p w:rsidR="00F14434" w:rsidRPr="00F14434" w:rsidRDefault="00F14434" w:rsidP="00F14434">
      <w:pPr>
        <w:pStyle w:val="ConsPlusNormal"/>
        <w:ind w:firstLine="708"/>
        <w:jc w:val="both"/>
        <w:rPr>
          <w:sz w:val="28"/>
          <w:szCs w:val="28"/>
        </w:rPr>
      </w:pPr>
      <w:r w:rsidRPr="00F14434">
        <w:rPr>
          <w:sz w:val="28"/>
          <w:szCs w:val="28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F14434" w:rsidRPr="00F14434" w:rsidRDefault="00F14434" w:rsidP="00F1443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F14434" w:rsidRPr="00F14434" w:rsidRDefault="00F14434" w:rsidP="00F14434">
      <w:pPr>
        <w:pStyle w:val="ConsPlusNormal"/>
        <w:ind w:firstLine="708"/>
        <w:jc w:val="both"/>
        <w:rPr>
          <w:sz w:val="28"/>
          <w:szCs w:val="28"/>
        </w:rPr>
      </w:pPr>
      <w:r w:rsidRPr="00F14434">
        <w:rPr>
          <w:sz w:val="28"/>
          <w:szCs w:val="28"/>
        </w:rPr>
        <w:lastRenderedPageBreak/>
        <w:t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F14434" w:rsidRPr="00F14434" w:rsidRDefault="00F14434" w:rsidP="00F14434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4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 Сигнал </w:t>
      </w:r>
      <w:r w:rsidRPr="00F14434">
        <w:rPr>
          <w:rFonts w:ascii="Times New Roman" w:hAnsi="Times New Roman" w:cs="Times New Roman"/>
          <w:sz w:val="28"/>
          <w:szCs w:val="28"/>
        </w:rPr>
        <w:t>оповещения</w:t>
      </w:r>
      <w:r w:rsidRPr="00F14434">
        <w:rPr>
          <w:rFonts w:ascii="Times New Roman" w:hAnsi="Times New Roman" w:cs="Times New Roman"/>
          <w:color w:val="000000"/>
          <w:sz w:val="28"/>
          <w:szCs w:val="28"/>
        </w:rPr>
        <w:t xml:space="preserve"> «Пожар!» подается при возникновении пожара в населенном пункте </w:t>
      </w:r>
      <w:r w:rsidRPr="00F14434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 «Мескер-Юртовского сельского поселения»</w:t>
      </w:r>
      <w:r w:rsidRPr="00F1443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лесном массиве, примыкающем к населенному пункту </w:t>
      </w:r>
      <w:r w:rsidRPr="00F14434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 «Мескер-Юртовского сельского поселения»</w:t>
      </w:r>
      <w:r w:rsidRPr="00F144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14434" w:rsidRPr="00F14434" w:rsidRDefault="00F14434" w:rsidP="00F1443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 xml:space="preserve">2.4. Оповещение населения о пожаре осуществляется: </w:t>
      </w:r>
    </w:p>
    <w:p w:rsidR="00F14434" w:rsidRPr="00F14434" w:rsidRDefault="00F14434" w:rsidP="00F1443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>- посредством автоматизированной системы централизованного оповещения населения;</w:t>
      </w:r>
    </w:p>
    <w:p w:rsidR="00F14434" w:rsidRPr="00F14434" w:rsidRDefault="00F14434" w:rsidP="00F1443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 xml:space="preserve"> - средствами звуковой сигнализации: электросиренами,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F14434" w:rsidRPr="00F14434" w:rsidRDefault="00F14434" w:rsidP="00F1443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</w:p>
    <w:p w:rsidR="00F14434" w:rsidRPr="00F14434" w:rsidRDefault="00F14434" w:rsidP="00F1443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>- по сетям наружной (уличной) звукофикации;</w:t>
      </w:r>
    </w:p>
    <w:p w:rsidR="00F14434" w:rsidRPr="00F14434" w:rsidRDefault="00F14434" w:rsidP="00F1443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>- группами оповещения (дежурными администрации) – подворовым обходом домовладений и (или) объездом на транспортных средствах с использованием громкоговорителей, электромегафонов;</w:t>
      </w:r>
    </w:p>
    <w:p w:rsidR="00F14434" w:rsidRPr="00F14434" w:rsidRDefault="00F14434" w:rsidP="00F1443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 xml:space="preserve">- любыми иными техническими средствами, позволяющими оповестить население о пожаре. </w:t>
      </w:r>
    </w:p>
    <w:p w:rsidR="00F14434" w:rsidRPr="00F14434" w:rsidRDefault="00F14434" w:rsidP="00F1443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>2.5. Для привлечения внимания населения перед передачей речевой информации производится использование средств звуковой сигнализации</w:t>
      </w:r>
      <w:r w:rsidRPr="00F14434">
        <w:rPr>
          <w:rFonts w:ascii="Times New Roman" w:hAnsi="Times New Roman" w:cs="Times New Roman"/>
          <w:color w:val="000000"/>
          <w:sz w:val="28"/>
          <w:szCs w:val="28"/>
        </w:rPr>
        <w:t xml:space="preserve"> путем подачи в течение двух-трех минут соответствующего звукового сигнала</w:t>
      </w:r>
      <w:r w:rsidRPr="00F14434">
        <w:rPr>
          <w:rFonts w:ascii="Times New Roman" w:hAnsi="Times New Roman" w:cs="Times New Roman"/>
          <w:sz w:val="28"/>
          <w:szCs w:val="28"/>
        </w:rPr>
        <w:t>, что означает «Внимание всем! Пожар!».</w:t>
      </w:r>
    </w:p>
    <w:p w:rsidR="00F14434" w:rsidRPr="00F14434" w:rsidRDefault="00F14434" w:rsidP="00F1443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color w:val="000000"/>
          <w:sz w:val="28"/>
          <w:szCs w:val="28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F14434" w:rsidRPr="00F14434" w:rsidRDefault="00F14434" w:rsidP="00F1443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звукофикации, громкоговорителей, электромегафонов, а также путем проведения собраний населения.</w:t>
      </w:r>
    </w:p>
    <w:p w:rsidR="00F14434" w:rsidRPr="00F14434" w:rsidRDefault="00F14434" w:rsidP="00F14434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t>При проведении оповещения населения о пожаре с использованием средств звуковой сигнализации д</w:t>
      </w:r>
      <w:r w:rsidRPr="00F14434">
        <w:rPr>
          <w:rFonts w:ascii="Times New Roman" w:hAnsi="Times New Roman" w:cs="Times New Roman"/>
          <w:color w:val="000000"/>
          <w:sz w:val="28"/>
          <w:szCs w:val="28"/>
        </w:rPr>
        <w:t>опускается повторение речевого сообщения.</w:t>
      </w:r>
    </w:p>
    <w:p w:rsidR="00F14434" w:rsidRPr="00F14434" w:rsidRDefault="00F14434" w:rsidP="00F1443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434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Pr="00F1443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оповещении населения о пожаре принимает глава администрации </w:t>
      </w:r>
      <w:r w:rsidRPr="00F14434">
        <w:rPr>
          <w:rFonts w:ascii="Times New Roman" w:hAnsi="Times New Roman" w:cs="Times New Roman"/>
          <w:sz w:val="28"/>
          <w:szCs w:val="28"/>
        </w:rPr>
        <w:t>или лицо, его замещающее</w:t>
      </w:r>
      <w:r w:rsidRPr="00F14434">
        <w:rPr>
          <w:rFonts w:ascii="Times New Roman" w:hAnsi="Times New Roman" w:cs="Times New Roman"/>
          <w:color w:val="000000"/>
          <w:sz w:val="28"/>
          <w:szCs w:val="28"/>
        </w:rPr>
        <w:t xml:space="preserve"> либо лицо, уполномоченное главой администрацией </w:t>
      </w:r>
      <w:r w:rsidRPr="00F14434">
        <w:rPr>
          <w:rFonts w:ascii="Times New Roman" w:hAnsi="Times New Roman" w:cs="Times New Roman"/>
          <w:sz w:val="28"/>
          <w:szCs w:val="28"/>
        </w:rPr>
        <w:t>в сфере обеспечения пожарной безопасности.</w:t>
      </w:r>
    </w:p>
    <w:p w:rsidR="00F14434" w:rsidRPr="00F14434" w:rsidRDefault="00F14434" w:rsidP="00F14434">
      <w:pPr>
        <w:widowControl w:val="0"/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434" w:rsidRPr="00F14434" w:rsidRDefault="00F14434" w:rsidP="00F14434">
      <w:pPr>
        <w:rPr>
          <w:rFonts w:ascii="Times New Roman" w:hAnsi="Times New Roman" w:cs="Times New Roman"/>
          <w:sz w:val="28"/>
          <w:szCs w:val="28"/>
        </w:rPr>
      </w:pPr>
    </w:p>
    <w:p w:rsidR="00BA57C0" w:rsidRPr="00F14D44" w:rsidRDefault="00BA57C0" w:rsidP="00F14D44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</w:p>
    <w:sectPr w:rsidR="00BA57C0" w:rsidRPr="00F14D44" w:rsidSect="0051128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EC" w:rsidRDefault="002823EC" w:rsidP="009D1ABF">
      <w:pPr>
        <w:spacing w:after="0" w:line="240" w:lineRule="auto"/>
      </w:pPr>
      <w:r>
        <w:separator/>
      </w:r>
    </w:p>
  </w:endnote>
  <w:endnote w:type="continuationSeparator" w:id="0">
    <w:p w:rsidR="002823EC" w:rsidRDefault="002823EC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EC" w:rsidRDefault="002823EC" w:rsidP="009D1ABF">
      <w:pPr>
        <w:spacing w:after="0" w:line="240" w:lineRule="auto"/>
      </w:pPr>
      <w:r>
        <w:separator/>
      </w:r>
    </w:p>
  </w:footnote>
  <w:footnote w:type="continuationSeparator" w:id="0">
    <w:p w:rsidR="002823EC" w:rsidRDefault="002823EC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A1C"/>
    <w:multiLevelType w:val="hybridMultilevel"/>
    <w:tmpl w:val="1C0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557C"/>
    <w:multiLevelType w:val="hybridMultilevel"/>
    <w:tmpl w:val="E8023192"/>
    <w:lvl w:ilvl="0" w:tplc="2B7467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19"/>
    <w:rsid w:val="00021B65"/>
    <w:rsid w:val="00042BB3"/>
    <w:rsid w:val="000436E9"/>
    <w:rsid w:val="00083EB6"/>
    <w:rsid w:val="00186AAD"/>
    <w:rsid w:val="001D454F"/>
    <w:rsid w:val="00207483"/>
    <w:rsid w:val="00217517"/>
    <w:rsid w:val="00281991"/>
    <w:rsid w:val="002823EC"/>
    <w:rsid w:val="00293786"/>
    <w:rsid w:val="00297B66"/>
    <w:rsid w:val="002D1846"/>
    <w:rsid w:val="002F51C6"/>
    <w:rsid w:val="00312453"/>
    <w:rsid w:val="00334656"/>
    <w:rsid w:val="003A5850"/>
    <w:rsid w:val="003F6FEE"/>
    <w:rsid w:val="004F09E2"/>
    <w:rsid w:val="0051128F"/>
    <w:rsid w:val="0053667A"/>
    <w:rsid w:val="00587B84"/>
    <w:rsid w:val="005B4193"/>
    <w:rsid w:val="006014A8"/>
    <w:rsid w:val="00637524"/>
    <w:rsid w:val="0066154A"/>
    <w:rsid w:val="00684AAC"/>
    <w:rsid w:val="00713BFB"/>
    <w:rsid w:val="00754619"/>
    <w:rsid w:val="007F37E7"/>
    <w:rsid w:val="00842897"/>
    <w:rsid w:val="008B2165"/>
    <w:rsid w:val="00946DE4"/>
    <w:rsid w:val="009D1ABF"/>
    <w:rsid w:val="00A31BC7"/>
    <w:rsid w:val="00A6328E"/>
    <w:rsid w:val="00B70B57"/>
    <w:rsid w:val="00BA57C0"/>
    <w:rsid w:val="00BB11F4"/>
    <w:rsid w:val="00BF2872"/>
    <w:rsid w:val="00C53C26"/>
    <w:rsid w:val="00CB1CB1"/>
    <w:rsid w:val="00CB3B56"/>
    <w:rsid w:val="00CD59A0"/>
    <w:rsid w:val="00DD4F33"/>
    <w:rsid w:val="00E20754"/>
    <w:rsid w:val="00E47EBA"/>
    <w:rsid w:val="00E82DCA"/>
    <w:rsid w:val="00EA6DB9"/>
    <w:rsid w:val="00EE0274"/>
    <w:rsid w:val="00F14434"/>
    <w:rsid w:val="00F14D44"/>
    <w:rsid w:val="00F158D8"/>
    <w:rsid w:val="00F27ABB"/>
    <w:rsid w:val="00FA1766"/>
    <w:rsid w:val="00FF1BA0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6E5502"/>
  <w15:chartTrackingRefBased/>
  <w15:docId w15:val="{6E660946-7DB7-4B5F-911E-C285F83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44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BB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1F4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BB11F4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BB11F4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B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B11F4"/>
    <w:rPr>
      <w:color w:val="0000FF"/>
      <w:u w:val="single"/>
    </w:rPr>
  </w:style>
  <w:style w:type="paragraph" w:customStyle="1" w:styleId="rtecenter">
    <w:name w:val="rtecenter"/>
    <w:basedOn w:val="a"/>
    <w:rsid w:val="00B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11F4"/>
    <w:rPr>
      <w:b/>
      <w:bCs/>
    </w:rPr>
  </w:style>
  <w:style w:type="paragraph" w:styleId="ad">
    <w:name w:val="Normal (Web)"/>
    <w:basedOn w:val="a"/>
    <w:uiPriority w:val="99"/>
    <w:unhideWhenUsed/>
    <w:rsid w:val="00B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B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BB11F4"/>
    <w:rPr>
      <w:i/>
      <w:iCs/>
    </w:rPr>
  </w:style>
  <w:style w:type="paragraph" w:styleId="af0">
    <w:name w:val="List Paragraph"/>
    <w:basedOn w:val="a"/>
    <w:uiPriority w:val="34"/>
    <w:qFormat/>
    <w:rsid w:val="00BB11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44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144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144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1443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1">
    <w:name w:val="Заголовок №1_"/>
    <w:link w:val="12"/>
    <w:locked/>
    <w:rsid w:val="00F14434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F14434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935C-3D42-47BD-8272-5AE2512C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2022-06-02T07:03:00Z</cp:lastPrinted>
  <dcterms:created xsi:type="dcterms:W3CDTF">2022-06-16T08:50:00Z</dcterms:created>
  <dcterms:modified xsi:type="dcterms:W3CDTF">2022-06-17T06:51:00Z</dcterms:modified>
</cp:coreProperties>
</file>