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43" w:rsidRPr="00FD1D05" w:rsidRDefault="00B61E43" w:rsidP="00B61E43">
      <w:pPr>
        <w:spacing w:after="0" w:line="240" w:lineRule="auto"/>
        <w:jc w:val="center"/>
        <w:rPr>
          <w:rFonts w:ascii="Times New Roman" w:hAnsi="Times New Roman"/>
          <w:spacing w:val="26"/>
          <w:sz w:val="28"/>
          <w:szCs w:val="28"/>
        </w:rPr>
      </w:pPr>
      <w:r w:rsidRPr="00FD1D05">
        <w:rPr>
          <w:rFonts w:ascii="Times New Roman" w:hAnsi="Times New Roman"/>
          <w:noProof/>
          <w:spacing w:val="26"/>
          <w:sz w:val="28"/>
          <w:szCs w:val="28"/>
          <w:lang w:eastAsia="ru-RU"/>
        </w:rPr>
        <w:drawing>
          <wp:inline distT="0" distB="0" distL="0" distR="0">
            <wp:extent cx="7683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43" w:rsidRPr="00FD1D05" w:rsidRDefault="00B61E43" w:rsidP="00B61E43">
      <w:pPr>
        <w:spacing w:after="0" w:line="240" w:lineRule="auto"/>
        <w:jc w:val="right"/>
        <w:rPr>
          <w:rFonts w:ascii="Times New Roman" w:hAnsi="Times New Roman"/>
          <w:spacing w:val="26"/>
          <w:sz w:val="28"/>
          <w:szCs w:val="28"/>
        </w:rPr>
      </w:pPr>
      <w:r w:rsidRPr="00FD1D05">
        <w:rPr>
          <w:rFonts w:ascii="Times New Roman" w:hAnsi="Times New Roman"/>
          <w:spacing w:val="26"/>
          <w:sz w:val="28"/>
          <w:szCs w:val="28"/>
        </w:rPr>
        <w:t>проект</w:t>
      </w:r>
    </w:p>
    <w:p w:rsidR="00B61E43" w:rsidRPr="00FD1D05" w:rsidRDefault="00B61E43" w:rsidP="00B61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>ЧЕЧЕНСКАЯ РЕСПУБЛИКА</w:t>
      </w:r>
    </w:p>
    <w:p w:rsidR="00B61E43" w:rsidRPr="00FD1D05" w:rsidRDefault="00B61E43" w:rsidP="00B61E43">
      <w:pPr>
        <w:tabs>
          <w:tab w:val="left" w:pos="857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ab/>
      </w:r>
      <w:r w:rsidRPr="00FD1D05">
        <w:rPr>
          <w:rFonts w:ascii="Times New Roman" w:hAnsi="Times New Roman"/>
          <w:sz w:val="28"/>
          <w:szCs w:val="28"/>
        </w:rPr>
        <w:tab/>
        <w:t>ШАЛИНСКИЙ МУНИЦИПАЛЬНЫЙ РАЙОН</w:t>
      </w:r>
    </w:p>
    <w:p w:rsidR="00B61E43" w:rsidRPr="00FD1D05" w:rsidRDefault="00B61E43" w:rsidP="00B61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 xml:space="preserve">АДМИНИСТРАЦИЯ </w:t>
      </w:r>
      <w:r w:rsidR="004D3A6C">
        <w:rPr>
          <w:rFonts w:ascii="Times New Roman" w:hAnsi="Times New Roman"/>
          <w:sz w:val="28"/>
          <w:szCs w:val="28"/>
        </w:rPr>
        <w:t>МЕСКЕР-ЮРТОВСКОГО</w:t>
      </w:r>
      <w:r w:rsidRPr="00FD1D0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61E43" w:rsidRPr="00FD1D05" w:rsidRDefault="00B61E43" w:rsidP="00B61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E43" w:rsidRPr="00FD1D05" w:rsidRDefault="004D3A6C" w:rsidP="00B61E4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МЕСКЕР </w:t>
      </w:r>
      <w:r w:rsidR="00B61E43" w:rsidRPr="00FD1D05">
        <w:rPr>
          <w:rFonts w:ascii="Times New Roman" w:hAnsi="Times New Roman"/>
          <w:sz w:val="28"/>
          <w:szCs w:val="28"/>
        </w:rPr>
        <w:t xml:space="preserve">ЭВЛАН АДМИНИСТРАЦИ </w:t>
      </w:r>
    </w:p>
    <w:p w:rsidR="00B61E43" w:rsidRPr="00FD1D05" w:rsidRDefault="00B61E43" w:rsidP="00B61E4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>ШЕЛАН МУНИЦИПАЛЬНИ К1ОШТАН</w:t>
      </w:r>
    </w:p>
    <w:p w:rsidR="00B61E43" w:rsidRPr="00FD1D05" w:rsidRDefault="00B61E43" w:rsidP="00B61E4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 xml:space="preserve">НОХЧИЙН РЕСПУБЛИКАН </w:t>
      </w:r>
    </w:p>
    <w:p w:rsidR="00B61E43" w:rsidRPr="00FD1D05" w:rsidRDefault="00B61E43" w:rsidP="00B61E4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E43" w:rsidRPr="00FD1D05" w:rsidRDefault="00B61E43" w:rsidP="00B61E4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>ПОСТАНОВЛЕНИЕ</w:t>
      </w:r>
    </w:p>
    <w:p w:rsidR="00B61E43" w:rsidRPr="00FD1D05" w:rsidRDefault="00B61E43" w:rsidP="00B61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E43" w:rsidRPr="00FD1D05" w:rsidRDefault="00B61E43" w:rsidP="00B61E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 xml:space="preserve"> от 00.00.2022 г.</w:t>
      </w:r>
      <w:r w:rsidRPr="00FD1D05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FD1D05">
        <w:rPr>
          <w:rFonts w:ascii="Times New Roman" w:hAnsi="Times New Roman"/>
          <w:sz w:val="28"/>
          <w:szCs w:val="28"/>
        </w:rPr>
        <w:tab/>
      </w:r>
      <w:r w:rsidRPr="00FD1D05">
        <w:rPr>
          <w:rFonts w:ascii="Times New Roman" w:hAnsi="Times New Roman"/>
          <w:sz w:val="28"/>
          <w:szCs w:val="28"/>
        </w:rPr>
        <w:tab/>
      </w:r>
      <w:r w:rsidRPr="00FD1D05">
        <w:rPr>
          <w:rFonts w:ascii="Times New Roman" w:hAnsi="Times New Roman"/>
          <w:sz w:val="28"/>
          <w:szCs w:val="28"/>
        </w:rPr>
        <w:tab/>
      </w:r>
      <w:r w:rsidRPr="00FD1D05">
        <w:rPr>
          <w:rFonts w:ascii="Times New Roman" w:hAnsi="Times New Roman"/>
          <w:sz w:val="28"/>
          <w:szCs w:val="28"/>
        </w:rPr>
        <w:tab/>
        <w:t>№ 00</w:t>
      </w:r>
    </w:p>
    <w:p w:rsidR="00B61E43" w:rsidRPr="00C435DE" w:rsidRDefault="00B61E43" w:rsidP="00B61E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 xml:space="preserve">с. </w:t>
      </w:r>
      <w:r w:rsidR="004D3A6C">
        <w:rPr>
          <w:rFonts w:ascii="Times New Roman" w:hAnsi="Times New Roman"/>
          <w:sz w:val="28"/>
          <w:szCs w:val="28"/>
        </w:rPr>
        <w:t>Мескер-юрт</w:t>
      </w:r>
    </w:p>
    <w:p w:rsidR="00B61E43" w:rsidRPr="00FD1D05" w:rsidRDefault="00B61E43" w:rsidP="00B61E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4D7" w:rsidRPr="00D21FE0" w:rsidRDefault="002F24D7" w:rsidP="002F24D7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 «Противодействие коррупции в</w:t>
      </w:r>
      <w:r w:rsidR="004D3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Мескер-Ю</w:t>
      </w:r>
      <w:r w:rsidR="004D3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ртовском</w:t>
      </w:r>
      <w:r w:rsidR="00787843" w:rsidRPr="00D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сельском поселении на 20</w:t>
      </w:r>
      <w:r w:rsidR="00B61E43" w:rsidRPr="00D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D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B61E43" w:rsidRPr="00D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защиты прав и законных интересов граждан, общества и государства от коррупции, устранения причин и условий, порождающих коррупцию на территории </w:t>
      </w:r>
      <w:r w:rsidR="00A8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 –Юртовского 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 декабря 2008 года №273-ФЗ</w:t>
      </w:r>
      <w:r w:rsidR="0015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противодействии коррупции», 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4D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F24D7" w:rsidRPr="001523F3" w:rsidRDefault="002F24D7" w:rsidP="001523F3">
      <w:pPr>
        <w:pStyle w:val="a3"/>
        <w:numPr>
          <w:ilvl w:val="0"/>
          <w:numId w:val="3"/>
        </w:numPr>
        <w:shd w:val="clear" w:color="auto" w:fill="FFFFFF"/>
        <w:spacing w:after="10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прилагаемую муниципальную программу «Противодействие коррупции в</w:t>
      </w:r>
      <w:r w:rsidR="004D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</w:t>
      </w:r>
      <w:r w:rsidR="004D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ртовском</w:t>
      </w:r>
      <w:r w:rsidRPr="0015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</w:t>
      </w:r>
      <w:r w:rsidR="00B61E43" w:rsidRPr="00152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2022-2024 </w:t>
      </w:r>
      <w:r w:rsidRPr="0015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годы».</w:t>
      </w:r>
    </w:p>
    <w:p w:rsidR="000657C2" w:rsidRPr="00C435DE" w:rsidRDefault="000657C2" w:rsidP="000657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435DE"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официальном информационном сайте администрации </w:t>
      </w:r>
      <w:r w:rsidR="004D3A6C">
        <w:rPr>
          <w:rFonts w:ascii="Times New Roman" w:hAnsi="Times New Roman"/>
          <w:sz w:val="28"/>
          <w:szCs w:val="28"/>
        </w:rPr>
        <w:t xml:space="preserve">Мескер-Юртовского </w:t>
      </w:r>
      <w:r w:rsidRPr="00C435DE">
        <w:rPr>
          <w:rFonts w:ascii="Times New Roman" w:hAnsi="Times New Roman"/>
          <w:sz w:val="28"/>
          <w:szCs w:val="28"/>
        </w:rPr>
        <w:t xml:space="preserve">сельского поселения в сети «Интернет» (адрес сайта </w:t>
      </w:r>
      <w:hyperlink r:id="rId6" w:history="1">
        <w:r w:rsidR="00A83CA2" w:rsidRPr="0096239C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A83CA2" w:rsidRPr="0096239C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A83CA2" w:rsidRPr="0096239C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</w:hyperlink>
      <w:r w:rsidR="00A83CA2">
        <w:rPr>
          <w:rFonts w:ascii="Times New Roman" w:hAnsi="Times New Roman"/>
          <w:sz w:val="28"/>
          <w:szCs w:val="28"/>
          <w:u w:val="single"/>
          <w:lang w:val="en-US"/>
        </w:rPr>
        <w:t>mesker</w:t>
      </w:r>
      <w:proofErr w:type="spellEnd"/>
      <w:r w:rsidR="00A83CA2" w:rsidRPr="00A83CA2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A83CA2">
        <w:rPr>
          <w:rFonts w:ascii="Times New Roman" w:hAnsi="Times New Roman"/>
          <w:sz w:val="28"/>
          <w:szCs w:val="28"/>
          <w:u w:val="single"/>
          <w:lang w:val="en-US"/>
        </w:rPr>
        <w:t>yrt</w:t>
      </w:r>
      <w:proofErr w:type="spellEnd"/>
      <w:r w:rsidR="00A83CA2" w:rsidRPr="00A83CA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A83CA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A83CA2" w:rsidRPr="00A83CA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435DE">
        <w:rPr>
          <w:rFonts w:ascii="Times New Roman" w:hAnsi="Times New Roman"/>
          <w:sz w:val="28"/>
          <w:szCs w:val="28"/>
        </w:rPr>
        <w:t>).</w:t>
      </w:r>
    </w:p>
    <w:p w:rsidR="000657C2" w:rsidRPr="00C435DE" w:rsidRDefault="000657C2" w:rsidP="000657C2">
      <w:pPr>
        <w:rPr>
          <w:rFonts w:ascii="Times New Roman" w:hAnsi="Times New Roman"/>
          <w:sz w:val="28"/>
          <w:szCs w:val="28"/>
        </w:rPr>
      </w:pPr>
      <w:bookmarkStart w:id="0" w:name="sub_3"/>
      <w:r>
        <w:rPr>
          <w:rFonts w:ascii="Times New Roman" w:hAnsi="Times New Roman"/>
          <w:sz w:val="28"/>
          <w:szCs w:val="28"/>
        </w:rPr>
        <w:t xml:space="preserve">3. </w:t>
      </w:r>
      <w:r w:rsidRPr="00C435D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0657C2" w:rsidRPr="00C435DE" w:rsidRDefault="000657C2" w:rsidP="000657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435D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bookmarkEnd w:id="0"/>
    <w:p w:rsidR="000657C2" w:rsidRPr="00C435DE" w:rsidRDefault="000657C2" w:rsidP="000657C2">
      <w:pPr>
        <w:rPr>
          <w:rFonts w:ascii="Times New Roman" w:hAnsi="Times New Roman"/>
          <w:sz w:val="28"/>
          <w:szCs w:val="28"/>
        </w:rPr>
      </w:pPr>
    </w:p>
    <w:p w:rsidR="000657C2" w:rsidRPr="00C435DE" w:rsidRDefault="000657C2" w:rsidP="000657C2">
      <w:pPr>
        <w:rPr>
          <w:rFonts w:ascii="Times New Roman" w:hAnsi="Times New Roman"/>
          <w:sz w:val="28"/>
          <w:szCs w:val="28"/>
        </w:rPr>
      </w:pPr>
      <w:r w:rsidRPr="00C435D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</w:t>
      </w:r>
      <w:proofErr w:type="spellStart"/>
      <w:r w:rsidR="004D3A6C">
        <w:rPr>
          <w:rFonts w:ascii="Times New Roman" w:hAnsi="Times New Roman"/>
          <w:sz w:val="28"/>
          <w:szCs w:val="28"/>
        </w:rPr>
        <w:t>Б.В.Юсупов</w:t>
      </w:r>
      <w:proofErr w:type="spellEnd"/>
    </w:p>
    <w:p w:rsidR="002F24D7" w:rsidRPr="00905F60" w:rsidRDefault="002F24D7">
      <w:pPr>
        <w:rPr>
          <w:rFonts w:ascii="Times New Roman" w:hAnsi="Times New Roman" w:cs="Times New Roman"/>
          <w:sz w:val="28"/>
          <w:szCs w:val="28"/>
        </w:rPr>
      </w:pPr>
    </w:p>
    <w:p w:rsidR="002F24D7" w:rsidRPr="00905F60" w:rsidRDefault="002F24D7">
      <w:pPr>
        <w:rPr>
          <w:rFonts w:ascii="Times New Roman" w:hAnsi="Times New Roman" w:cs="Times New Roman"/>
          <w:sz w:val="28"/>
          <w:szCs w:val="28"/>
        </w:rPr>
      </w:pPr>
    </w:p>
    <w:p w:rsidR="002F24D7" w:rsidRPr="00905F60" w:rsidRDefault="002F24D7" w:rsidP="002F24D7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«Противодействие коррупции в </w:t>
      </w:r>
      <w:r w:rsidR="00A83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A4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ескер-Ю</w:t>
      </w:r>
      <w:r w:rsidR="00A83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ртовском </w:t>
      </w: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сельском поселении на </w:t>
      </w:r>
      <w:r w:rsidR="001523F3" w:rsidRPr="00152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2022-2024 </w:t>
      </w: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годы»</w:t>
      </w:r>
    </w:p>
    <w:p w:rsidR="002F24D7" w:rsidRPr="00905F60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8"/>
        <w:gridCol w:w="6691"/>
      </w:tblGrid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A8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«Противодействие коррупции в </w:t>
            </w:r>
            <w:r w:rsidR="004A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</w:t>
            </w:r>
            <w:bookmarkStart w:id="1" w:name="_GoBack"/>
            <w:bookmarkEnd w:id="1"/>
            <w:r w:rsidR="00A8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ртовском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на </w:t>
            </w:r>
            <w:r w:rsidR="001523F3" w:rsidRPr="00152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2022-2024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 (далее – Программа)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25.12.2008 №273-ФЗ «О противодействии коррупции»; Федеральный закон от 6.10.2003 №131-ФЗ «Об общих принципах организации местного самоуправления в Российской Федерации»; Закон </w:t>
            </w:r>
            <w:r w:rsidR="00450BEE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Чеченской Республики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50BEE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50BEE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.2009 №</w:t>
            </w:r>
            <w:r w:rsidR="00450BEE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50BEE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«О противодействии коррупции в </w:t>
            </w:r>
            <w:r w:rsidR="00450BEE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Чеченской Республике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A8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8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A8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8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Мескер-Юртовского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A83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защиты прав и законных интересов граждан, общества и государства от коррупции, устранение причин и условий, порождающих коррупцию в </w:t>
            </w:r>
            <w:r w:rsidR="00A8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Мескер-Юртовском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коррупции; снижение административных барьеров при предоставлении государственных и муниципальных услуг; совершенствование механизма контроля соблюдения ограничений и запретов, связанных с прохождением муниципальной службы; обеспечение открытости, гласности и прозрачности при осуществлении закупок товаров, работ, услуг для обеспечения муниципальных нужд; формирование антикоррупционного общественного сознания, нетерпимого отношения к проявлениям коррупции; противодействие коррупции в сферах, где наиболее высоки коррупционные риски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1D6DE8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2022-2024 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в 1 этап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1D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позволит достичь следующих показателей: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– 100%; 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 – 100%; уменьшение к 20</w:t>
            </w:r>
            <w:r w:rsidR="001D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законодательства, на 70% (к числу привлеченных к дисци</w:t>
            </w:r>
            <w:r w:rsidR="001D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плинарной ответственности в 2017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году); доля установленных фактов коррупции, от общего количества жалоб и обращений граждан, поступивших за отчетный период, – 0%; уровень удовлетворенности граждан качеством предоставления государственных и муниципальных услуг в МФЦ – 90%; количество публикаций и статей в средствах массовой информации по вопросам противодействия коррупции – 12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управления и контроль за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7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текущее управление и контроль реализации Программы осуществляет администрация </w:t>
            </w:r>
            <w:r w:rsidR="007D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ее принятия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реализации Программы обусловлена современным состоянием и уровнем коррупции. Коррупция как явление относится к числу наиболее опасных негативных социальных факторов, приводящих к разрушению и 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 в дальнейшем обеспечивать контроль за соблюдением муниципальными служащими обязанностей, ограничений и запретов, связанных с муниципальной службой, требований к служебному поведению, 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разъяснять муниципальным служащим администрации </w:t>
      </w:r>
      <w:r w:rsidR="007D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Мескер-Юртовского 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положения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общественном сознании отношения к коррупции как к общественному, человеческому пороку, а не только как к преступлению, является одной из важных мер антикоррупционной деятельности. Планируется дальнейшее увеличение в средствах массовой информации объема информации, содействующей диалогу власти с гражданскими сообществами по вопросам экономических, социально-культурных преобразований, активному гражданскому участию, эффективному общественному контролю.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 Реализация Программы должна способствовать решению как указанных, так и иных проблем антикоррупционной направленности на территории </w:t>
      </w:r>
      <w:r w:rsidR="00787843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F24D7" w:rsidRPr="00905F60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– обеспечение защиты прав и законных интересов граждан, общества и государства от коррупции, устранение причин и условий, порождающих коррупцию, на территории </w:t>
      </w:r>
      <w:r w:rsidR="007D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2F24D7" w:rsidRPr="00905F60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2F24D7" w:rsidRPr="00905F60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административных барьеров при предоставлении органами местного самоуправления </w:t>
      </w:r>
      <w:r w:rsidR="007D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муниципальных услуг;</w:t>
      </w:r>
    </w:p>
    <w:p w:rsidR="002F24D7" w:rsidRPr="00905F60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2F24D7" w:rsidRPr="00905F60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открытости, гласности и прозрачности при осуществлении закупок товаров, работ, услуг для обеспечения муниципальных нужд;</w:t>
      </w:r>
    </w:p>
    <w:p w:rsidR="002F24D7" w:rsidRPr="00905F60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антикоррупционного общественного сознания, нетерпимого отношения к проявлениям коррупции;</w:t>
      </w:r>
    </w:p>
    <w:p w:rsidR="002F24D7" w:rsidRPr="00905F60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противодействие коррупции в сферах, где наиболее высоки коррупционные риски.</w:t>
      </w:r>
    </w:p>
    <w:p w:rsidR="002F24D7" w:rsidRPr="00905F60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с 20</w:t>
      </w:r>
      <w:r w:rsidR="001D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</w:t>
      </w:r>
      <w:r w:rsidR="001D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в 1 этап.</w:t>
      </w:r>
    </w:p>
    <w:p w:rsidR="002F24D7" w:rsidRPr="00905F60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Перечень мероприятий Программы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программы с указанием сроков исполнения, объемов и источников финансирования, в том числе по годам реализации, источникам финансирования приведен в приложении №1 к Программе.</w:t>
      </w:r>
    </w:p>
    <w:p w:rsidR="002F24D7" w:rsidRPr="00905F60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Механизм реализации программы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управление и контроль реализации Программы осуществляет </w:t>
      </w:r>
      <w:proofErr w:type="spellStart"/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D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</w:t>
      </w:r>
      <w:proofErr w:type="spellEnd"/>
      <w:r w:rsidR="007D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-Юртовского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осуществляется оценка эффективности реализации программы путем сравнения фактически достигнутых значений целевых индикаторов с их плановыми значениями.</w:t>
      </w:r>
    </w:p>
    <w:p w:rsidR="002F24D7" w:rsidRPr="00905F60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Финансовое обеспечение Программы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программы будет осуществляться из местного бюджета администрации </w:t>
      </w:r>
      <w:r w:rsidR="007D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расходов на осуществление мероприятий Программы из бюджета </w:t>
      </w:r>
      <w:r w:rsidR="007D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Управление реализацией Программы и контроль за ходом ее исполнения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управление и контроль за реализацией Программы осуществляет администрация </w:t>
      </w:r>
      <w:r w:rsidR="007D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Мескер-Юртовского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24D7" w:rsidRPr="00905F60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Оценка эффективности реализации Программы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реализации. Для оценки эффективности реализации Программы применяются целевые показатели (индикаторы), указанные в приложение №2 к Программе.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4B9F" w:rsidRPr="00905F60" w:rsidRDefault="00A94B9F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A0D" w:rsidRPr="00905F60" w:rsidRDefault="00272A0D" w:rsidP="00A94B9F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72A0D" w:rsidRPr="00905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B9F" w:rsidRPr="00905F60" w:rsidRDefault="00A94B9F" w:rsidP="00A94B9F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A94B9F" w:rsidRPr="00905F60" w:rsidRDefault="00A94B9F" w:rsidP="00272A0D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D6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</w:t>
      </w:r>
      <w:r w:rsidR="00272A0D"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1D6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D6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1D6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981873" w:rsidRDefault="002F24D7" w:rsidP="00981873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мероприятий Программы «Противодействие коррупции </w:t>
      </w:r>
    </w:p>
    <w:p w:rsidR="002F24D7" w:rsidRDefault="002F24D7" w:rsidP="00981873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D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Мескер-Юртовском 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на </w:t>
      </w:r>
      <w:r w:rsidR="001D6DE8" w:rsidRPr="001D6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2022-2024 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годы»</w:t>
      </w:r>
    </w:p>
    <w:p w:rsidR="00981873" w:rsidRDefault="00981873" w:rsidP="00981873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1873" w:rsidRDefault="00981873" w:rsidP="00981873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487"/>
        <w:gridCol w:w="2385"/>
        <w:gridCol w:w="2214"/>
        <w:gridCol w:w="779"/>
        <w:gridCol w:w="446"/>
        <w:gridCol w:w="446"/>
        <w:gridCol w:w="446"/>
        <w:gridCol w:w="1674"/>
        <w:gridCol w:w="2177"/>
      </w:tblGrid>
      <w:tr w:rsidR="007D282E" w:rsidRPr="00905F60" w:rsidTr="00B3016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 мероприятий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финансового обеспечения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Получатели средств</w:t>
            </w:r>
          </w:p>
        </w:tc>
      </w:tr>
      <w:tr w:rsidR="007D282E" w:rsidRPr="00905F60" w:rsidTr="00B3016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D282E" w:rsidRPr="00905F60" w:rsidTr="00B30165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981873" w:rsidRPr="00905F60" w:rsidRDefault="00981873" w:rsidP="00CA3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A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981873" w:rsidRPr="00905F60" w:rsidRDefault="00981873" w:rsidP="00CA3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A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981873" w:rsidRPr="00905F60" w:rsidRDefault="00981873" w:rsidP="00CA3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A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D282E" w:rsidRPr="00905F60" w:rsidTr="00B3016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7D282E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7D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r w:rsidR="007D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Мескер-Юртовском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и 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282E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282E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7D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администрации Автуринского сельского поселения. При наличии в обращениях граждан информации о фактах коррупции со стороны муниципальных служащих администрации </w:t>
            </w:r>
            <w:r w:rsidR="007D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направление материалов в комиссию по урегулированию конфликта интересов и соблюдению требований к служебному поведению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муниципальных служащих в администрации </w:t>
            </w:r>
            <w:r w:rsidR="007D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282E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CA31CD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2022-2024 </w:t>
            </w:r>
            <w:r w:rsidR="0098187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7D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D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Мескер-Юртовского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7D282E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282E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сравнительного анализа сведений о доходах,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расходах об имуществе и обязательствах имущественного характера, представленных главой администрации,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981873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мая</w:t>
            </w:r>
          </w:p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282E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7D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муниципальным служащим </w:t>
            </w:r>
            <w:r w:rsidR="007D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положений законодательства Российской Федерации о противодействии коррупции, в том числе об ответственности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282E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7D282E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7D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r w:rsidR="007D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Мескер-Юртовском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путем размещения в единой информационной системе информации о закупках муниципальных заказчиков – администрации </w:t>
            </w:r>
            <w:r w:rsidR="0083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Мескер-Юртовском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Контрактный управляющий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  <w:p w:rsidR="00981873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873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873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составление отчета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7D282E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выполнении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Pr="0095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Ежеквартальный отчет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282E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раздела на официальном сайте администрации </w:t>
            </w:r>
            <w:r w:rsidR="00837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Мескер-Юртовского</w:t>
            </w:r>
            <w:r w:rsidR="00837205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«Противодействие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282E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статей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и информационном стенде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37205" w:rsidRPr="00905F60" w:rsidTr="00B3016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1873" w:rsidRPr="00905F60" w:rsidRDefault="00981873" w:rsidP="00981873">
      <w:pPr>
        <w:spacing w:after="105" w:line="240" w:lineRule="auto"/>
        <w:ind w:firstLine="30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1873" w:rsidRPr="00905F60" w:rsidRDefault="00981873" w:rsidP="002F24D7">
      <w:pPr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A0D" w:rsidRPr="00905F60" w:rsidRDefault="00272A0D">
      <w:pPr>
        <w:rPr>
          <w:rFonts w:ascii="Times New Roman" w:hAnsi="Times New Roman" w:cs="Times New Roman"/>
          <w:sz w:val="28"/>
          <w:szCs w:val="28"/>
        </w:rPr>
        <w:sectPr w:rsidR="00272A0D" w:rsidRPr="00905F60" w:rsidSect="00272A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0E43" w:rsidRPr="00905F60" w:rsidRDefault="007E0E43" w:rsidP="007E0E43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304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</w:p>
    <w:p w:rsidR="007E0E43" w:rsidRPr="00905F60" w:rsidRDefault="007E0E43" w:rsidP="007E0E43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A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8C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A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A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CA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F24D7" w:rsidRPr="00905F60" w:rsidRDefault="002F24D7">
      <w:pPr>
        <w:rPr>
          <w:rFonts w:ascii="Times New Roman" w:hAnsi="Times New Roman" w:cs="Times New Roman"/>
          <w:sz w:val="28"/>
          <w:szCs w:val="28"/>
        </w:rPr>
      </w:pPr>
    </w:p>
    <w:p w:rsidR="002F24D7" w:rsidRPr="00905F60" w:rsidRDefault="002F24D7" w:rsidP="002F24D7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Целевые индикаторы Программы «Противодействие коррупции в </w:t>
      </w:r>
      <w:r w:rsidR="00837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Мескер-Юртовском</w:t>
      </w:r>
      <w:r w:rsidR="00CA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на 2022</w:t>
      </w: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CA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8"/>
        <w:gridCol w:w="2863"/>
        <w:gridCol w:w="571"/>
        <w:gridCol w:w="1321"/>
        <w:gridCol w:w="1312"/>
        <w:gridCol w:w="1312"/>
        <w:gridCol w:w="1522"/>
      </w:tblGrid>
      <w:tr w:rsidR="002F24D7" w:rsidRPr="00905F60" w:rsidTr="002F24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C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CA3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C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CA3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первый год планового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C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CA3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второй год планового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F24D7" w:rsidRPr="00905F60" w:rsidTr="00CA3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F24D7" w:rsidRPr="00905F60" w:rsidTr="00CA31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количества муниципальных служащих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 (к числу привлеченных к дисциплинарной ответственности в 2018 году)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F24D7" w:rsidRPr="00905F60" w:rsidTr="00CA31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граждан качеством предоставления государственных и муниципальных услуг в МКУ МФЦ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2F24D7" w:rsidRPr="00905F60" w:rsidRDefault="002F24D7" w:rsidP="002F24D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2F24D7">
      <w:pPr>
        <w:rPr>
          <w:rFonts w:ascii="Times New Roman" w:hAnsi="Times New Roman" w:cs="Times New Roman"/>
          <w:sz w:val="28"/>
          <w:szCs w:val="28"/>
        </w:rPr>
      </w:pPr>
    </w:p>
    <w:sectPr w:rsidR="002F24D7" w:rsidRPr="0090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723"/>
    <w:multiLevelType w:val="hybridMultilevel"/>
    <w:tmpl w:val="A6C0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020D4"/>
    <w:multiLevelType w:val="hybridMultilevel"/>
    <w:tmpl w:val="55A61CD6"/>
    <w:lvl w:ilvl="0" w:tplc="3946B4DE">
      <w:start w:val="1"/>
      <w:numFmt w:val="decimal"/>
      <w:lvlText w:val="%1."/>
      <w:lvlJc w:val="left"/>
      <w:pPr>
        <w:ind w:left="171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89A0DCF"/>
    <w:multiLevelType w:val="hybridMultilevel"/>
    <w:tmpl w:val="40EE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06"/>
    <w:rsid w:val="000657C2"/>
    <w:rsid w:val="001523F3"/>
    <w:rsid w:val="0016613C"/>
    <w:rsid w:val="00172E33"/>
    <w:rsid w:val="001D6DE8"/>
    <w:rsid w:val="0025736B"/>
    <w:rsid w:val="00272A0D"/>
    <w:rsid w:val="002F24D7"/>
    <w:rsid w:val="00304935"/>
    <w:rsid w:val="00356381"/>
    <w:rsid w:val="003D6C24"/>
    <w:rsid w:val="00450BEE"/>
    <w:rsid w:val="004A4FEE"/>
    <w:rsid w:val="004D3A6C"/>
    <w:rsid w:val="006D44C1"/>
    <w:rsid w:val="00787843"/>
    <w:rsid w:val="007D282E"/>
    <w:rsid w:val="007E0E43"/>
    <w:rsid w:val="008100A6"/>
    <w:rsid w:val="00837205"/>
    <w:rsid w:val="008B4D73"/>
    <w:rsid w:val="008C3AEA"/>
    <w:rsid w:val="00905F60"/>
    <w:rsid w:val="00981873"/>
    <w:rsid w:val="0098349D"/>
    <w:rsid w:val="009B6604"/>
    <w:rsid w:val="009E5B1C"/>
    <w:rsid w:val="00A12C2A"/>
    <w:rsid w:val="00A23CCB"/>
    <w:rsid w:val="00A2530E"/>
    <w:rsid w:val="00A83CA2"/>
    <w:rsid w:val="00A94B9F"/>
    <w:rsid w:val="00B406C6"/>
    <w:rsid w:val="00B61E43"/>
    <w:rsid w:val="00C23234"/>
    <w:rsid w:val="00C912D5"/>
    <w:rsid w:val="00CA1E06"/>
    <w:rsid w:val="00CA31CD"/>
    <w:rsid w:val="00D21FE0"/>
    <w:rsid w:val="00DA25F9"/>
    <w:rsid w:val="00E65AA0"/>
    <w:rsid w:val="00E87E64"/>
    <w:rsid w:val="00EF7C53"/>
    <w:rsid w:val="00F2099A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32EE"/>
  <w15:docId w15:val="{107C5DC1-D93C-45E2-B684-1C105011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CC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83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2022-02-08T09:26:00Z</cp:lastPrinted>
  <dcterms:created xsi:type="dcterms:W3CDTF">2022-02-08T11:21:00Z</dcterms:created>
  <dcterms:modified xsi:type="dcterms:W3CDTF">2022-02-08T11:22:00Z</dcterms:modified>
</cp:coreProperties>
</file>