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B5" w:rsidRDefault="000025E6" w:rsidP="00B259B9">
      <w:pPr>
        <w:spacing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0025E6" w:rsidRPr="000025E6" w:rsidRDefault="000025E6" w:rsidP="00B259B9">
      <w:pPr>
        <w:spacing w:line="240" w:lineRule="auto"/>
        <w:ind w:firstLine="709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E731DC" w:rsidRPr="00E731DC" w:rsidRDefault="00E731DC" w:rsidP="00E731DC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                 </w:t>
      </w:r>
      <w:r w:rsidRPr="00E731DC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</w:t>
      </w:r>
      <w:r w:rsidRPr="00E731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38DBC" wp14:editId="4CF12CB4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DC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="00C12568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проект</w:t>
      </w:r>
      <w:bookmarkStart w:id="0" w:name="_GoBack"/>
      <w:bookmarkEnd w:id="0"/>
    </w:p>
    <w:p w:rsidR="00E731DC" w:rsidRPr="00E731DC" w:rsidRDefault="00E731DC" w:rsidP="00E731DC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1DC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ЧЕЧЕНСКАЯ РЕСПУБЛИКА</w:t>
      </w:r>
    </w:p>
    <w:p w:rsidR="00E731DC" w:rsidRPr="00E731DC" w:rsidRDefault="00E731DC" w:rsidP="00E7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1DC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ШАЛИНСКИЙ </w:t>
      </w:r>
      <w:r w:rsidRPr="00E73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РАЙОН</w:t>
      </w:r>
    </w:p>
    <w:p w:rsidR="00E731DC" w:rsidRPr="00E731DC" w:rsidRDefault="00E731DC" w:rsidP="00E7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E731DC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АДМИНИСТРАЦИЯ МЕСКЕР-ЮРТОВСКОГО</w:t>
      </w:r>
    </w:p>
    <w:p w:rsidR="00E731DC" w:rsidRPr="00E731DC" w:rsidRDefault="00E731DC" w:rsidP="00E7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E731DC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СЕЛЬСКОГО ПОСЕЛЕНИЯ</w:t>
      </w:r>
    </w:p>
    <w:p w:rsidR="00E731DC" w:rsidRPr="00E731DC" w:rsidRDefault="00E731DC" w:rsidP="00E7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</w:p>
    <w:p w:rsidR="00E731DC" w:rsidRPr="00E731DC" w:rsidRDefault="00E731DC" w:rsidP="00E7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E731DC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НОХЧИЙН РЕСПУБЛИКАН</w:t>
      </w:r>
    </w:p>
    <w:p w:rsidR="00E731DC" w:rsidRPr="00E731DC" w:rsidRDefault="00E731DC" w:rsidP="00E7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E731DC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ШЕЛАН МУНИЦИПАЛЬНИ К1ОШТ</w:t>
      </w:r>
    </w:p>
    <w:p w:rsidR="00E731DC" w:rsidRPr="00E731DC" w:rsidRDefault="00E731DC" w:rsidP="00E7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E731DC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МЕСКЕР ЭВЛАН АДМИНИСТРАЦИ</w:t>
      </w:r>
    </w:p>
    <w:p w:rsidR="00E731DC" w:rsidRPr="00E731DC" w:rsidRDefault="00E731DC" w:rsidP="00E73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</w:p>
    <w:p w:rsidR="00E731DC" w:rsidRPr="00E731DC" w:rsidRDefault="00E731DC" w:rsidP="00E731DC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3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3"/>
        <w:gridCol w:w="3063"/>
        <w:gridCol w:w="3171"/>
      </w:tblGrid>
      <w:tr w:rsidR="00E731DC" w:rsidRPr="00E731DC" w:rsidTr="00653172">
        <w:tc>
          <w:tcPr>
            <w:tcW w:w="3060" w:type="dxa"/>
            <w:hideMark/>
          </w:tcPr>
          <w:p w:rsidR="00E731DC" w:rsidRPr="00E731DC" w:rsidRDefault="00E731DC" w:rsidP="00E731DC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3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C12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E73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C12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C12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</w:t>
            </w:r>
            <w:r w:rsidRPr="00E73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50" w:type="dxa"/>
            <w:hideMark/>
          </w:tcPr>
          <w:p w:rsidR="00E731DC" w:rsidRPr="00E731DC" w:rsidRDefault="00E731DC" w:rsidP="00E731DC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  <w:hideMark/>
          </w:tcPr>
          <w:p w:rsidR="00E731DC" w:rsidRPr="00E731DC" w:rsidRDefault="00E731DC" w:rsidP="00E731DC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3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№ 0</w:t>
            </w:r>
            <w:r w:rsidR="00C12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E731DC" w:rsidRPr="00E731DC" w:rsidRDefault="00E731DC" w:rsidP="00E73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Мескер-Юрт</w:t>
      </w:r>
    </w:p>
    <w:p w:rsidR="00C724D4" w:rsidRPr="0053667A" w:rsidRDefault="00C724D4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F1E8C" w:rsidRPr="000F2728" w:rsidRDefault="00BF1E8C" w:rsidP="00E731D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F2728">
        <w:rPr>
          <w:rFonts w:ascii="Times New Roman" w:hAnsi="Times New Roman" w:cs="Times New Roman"/>
          <w:b/>
          <w:sz w:val="28"/>
        </w:rPr>
        <w:t>О случаях осуществления закупок товаров, работ, услуг для обеспечения муниципальных нужд</w:t>
      </w:r>
      <w:r w:rsidR="00E731DC">
        <w:rPr>
          <w:rFonts w:ascii="Times New Roman" w:hAnsi="Times New Roman" w:cs="Times New Roman"/>
          <w:b/>
          <w:sz w:val="28"/>
        </w:rPr>
        <w:t xml:space="preserve"> администрации Мескер</w:t>
      </w:r>
      <w:r>
        <w:rPr>
          <w:rFonts w:ascii="Times New Roman" w:hAnsi="Times New Roman" w:cs="Times New Roman"/>
          <w:b/>
          <w:sz w:val="28"/>
        </w:rPr>
        <w:t>-Юртовского сельского поселения</w:t>
      </w:r>
      <w:r w:rsidRPr="000F2728">
        <w:rPr>
          <w:rFonts w:ascii="Times New Roman" w:hAnsi="Times New Roman" w:cs="Times New Roman"/>
          <w:b/>
          <w:sz w:val="28"/>
        </w:rPr>
        <w:t xml:space="preserve"> у единственного поставщика (подрядчика, исполнителя) и порядке их осуществления</w:t>
      </w:r>
    </w:p>
    <w:p w:rsid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</w:rPr>
      </w:pPr>
    </w:p>
    <w:p w:rsid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15 Федерального закона от 8 марта 2022 года № 46-ФЗ «О внесении изменений в отдельные законодательные акты Российской Федерации», постановлением Правительства Российской Федерации от 10.03.2022 г. № 339, постановлением Правительства Чеченской Республики от 17 марта 2022 года № 67 «О случаях осуществления закупок товаров, работ, услуг для государственных нужд Чеченской Республики и (или) муниципальных нужд у единственного поставщика (подрядчика, исполнителя) и порядке их осуществления», руководствуясь Уставом </w:t>
      </w:r>
      <w:r w:rsidR="00E731DC">
        <w:rPr>
          <w:rFonts w:ascii="Times New Roman" w:hAnsi="Times New Roman" w:cs="Times New Roman"/>
          <w:color w:val="000000" w:themeColor="text1"/>
          <w:sz w:val="28"/>
          <w:szCs w:val="28"/>
        </w:rPr>
        <w:t>Мескер</w:t>
      </w:r>
      <w:r w:rsidRPr="00BF1E8C">
        <w:rPr>
          <w:rFonts w:ascii="Times New Roman" w:hAnsi="Times New Roman" w:cs="Times New Roman"/>
          <w:color w:val="000000" w:themeColor="text1"/>
          <w:sz w:val="28"/>
          <w:szCs w:val="28"/>
        </w:rPr>
        <w:t>-Юртовского сельского поселения Шалинского</w:t>
      </w:r>
      <w:r w:rsidRPr="00BF1E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 xml:space="preserve">1. Установить, что в дополнение к случаям, предусмотренным частью 1 статьи 93 Федерального закона от 5 апреля 2013 года № 44-ФЗ </w:t>
      </w:r>
      <w:r w:rsidR="00E731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F1E8C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- Федеральный закон), заказчики вправе осуществлять закупки товаров, работ, услуг для муниципальных нужд Шалинского муниципального района (далее - закупка) у единственного поставщика (подрядчика, исполнителя) в следующих случаях:</w:t>
      </w:r>
    </w:p>
    <w:p w:rsidR="00E731DC" w:rsidRDefault="00BF1E8C" w:rsidP="00BF1E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31DC" w:rsidRDefault="00E731DC" w:rsidP="00BF1E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731DC" w:rsidRDefault="00E731DC" w:rsidP="00BF1E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731DC" w:rsidRDefault="00E731DC" w:rsidP="00BF1E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731DC" w:rsidRDefault="00E731DC" w:rsidP="00BF1E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731DC" w:rsidRDefault="00E731DC" w:rsidP="00BF1E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F1E8C" w:rsidRPr="00BF1E8C" w:rsidRDefault="00E731DC" w:rsidP="00BF1E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1E8C" w:rsidRPr="00BF1E8C">
        <w:rPr>
          <w:rFonts w:ascii="Times New Roman" w:hAnsi="Times New Roman" w:cs="Times New Roman"/>
          <w:sz w:val="28"/>
          <w:szCs w:val="28"/>
        </w:rPr>
        <w:t>- в целях реализации национальных проектов и государственных программ Российской Федерации и Чеченской Республики;</w:t>
      </w:r>
    </w:p>
    <w:p w:rsidR="00BF1E8C" w:rsidRPr="00BF1E8C" w:rsidRDefault="00BF1E8C" w:rsidP="00BF1E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E8C">
        <w:rPr>
          <w:rFonts w:ascii="Times New Roman" w:hAnsi="Times New Roman" w:cs="Times New Roman"/>
          <w:sz w:val="28"/>
          <w:szCs w:val="28"/>
        </w:rPr>
        <w:t>- в целях обеспечения деятельности органов местного самоуправления, выполнения функций муниципальных казенных учреждений;</w:t>
      </w:r>
    </w:p>
    <w:p w:rsidR="00BF1E8C" w:rsidRPr="00BF1E8C" w:rsidRDefault="00BF1E8C" w:rsidP="00BF1E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E8C">
        <w:rPr>
          <w:rFonts w:ascii="Times New Roman" w:hAnsi="Times New Roman" w:cs="Times New Roman"/>
          <w:sz w:val="28"/>
          <w:szCs w:val="28"/>
        </w:rPr>
        <w:t>- в целях выполнения муниципальных заданий муниципальными бюджетными и автономными учреждениями;</w:t>
      </w:r>
    </w:p>
    <w:p w:rsidR="00BF1E8C" w:rsidRPr="00BF1E8C" w:rsidRDefault="00BF1E8C" w:rsidP="00BF1E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E8C">
        <w:rPr>
          <w:rFonts w:ascii="Times New Roman" w:hAnsi="Times New Roman" w:cs="Times New Roman"/>
          <w:sz w:val="28"/>
          <w:szCs w:val="28"/>
        </w:rPr>
        <w:t xml:space="preserve">- в случае, если закупка предусмотрена в протоколе заседания Комиссии </w:t>
      </w:r>
      <w:r w:rsidRPr="00BF1E8C">
        <w:rPr>
          <w:rFonts w:ascii="Times New Roman" w:hAnsi="Times New Roman" w:cs="Times New Roman"/>
          <w:color w:val="000000" w:themeColor="text1"/>
          <w:sz w:val="28"/>
          <w:szCs w:val="28"/>
        </w:rPr>
        <w:t>Шалинского муниципального района</w:t>
      </w:r>
      <w:r w:rsidRPr="00BF1E8C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безопасности;</w:t>
      </w:r>
      <w:r w:rsidRPr="00BF1E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F1E8C">
        <w:rPr>
          <w:rFonts w:ascii="Times New Roman" w:hAnsi="Times New Roman" w:cs="Times New Roman"/>
          <w:sz w:val="28"/>
          <w:szCs w:val="28"/>
        </w:rPr>
        <w:t>- в целях закупки лекарственных препаратов, мягкого инвентаря, изделий медицинского назначения, лабораторных реагентов, продуктов питания, медицинского оборудования, работ и услуг по техническому обслуживанию и ремонту медицинского оборудования.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 При возникновении потребности в осуществлении закупок товаров, работ, услуг у единственного поставщика (подрядчика, исполнителя) в случаях, предусмотренных настоящим Постановлением, муниципальный заказчик направляет в адрес Шалинского районного финансового управления (далее - Уполномоченный орган) предложение о закупке для проведения проверки.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2.1. Предложение муниципального заказчика должно содержать следующие документы и информацию: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 xml:space="preserve">проект муниципального контракта, содержащий требования </w:t>
      </w:r>
      <w:r w:rsidR="00E731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F1E8C">
        <w:rPr>
          <w:rFonts w:ascii="Times New Roman" w:hAnsi="Times New Roman" w:cs="Times New Roman"/>
          <w:sz w:val="28"/>
          <w:szCs w:val="28"/>
        </w:rPr>
        <w:t>к закупаемым товарам (работам, услугам);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 xml:space="preserve">подготовленное в соответствии со статьей 22 Федерального закона обоснование цены муниципального контракта, заключаемого </w:t>
      </w:r>
      <w:r w:rsidR="00E731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F1E8C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исполнителем);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информацию об источниках финансирования закупки товаров, работ, услуг;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 xml:space="preserve">2.2. Поступившее в Уполномоченный орган предложение о закупке </w:t>
      </w:r>
      <w:r w:rsidR="00E731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F1E8C">
        <w:rPr>
          <w:rFonts w:ascii="Times New Roman" w:hAnsi="Times New Roman" w:cs="Times New Roman"/>
          <w:sz w:val="28"/>
          <w:szCs w:val="28"/>
        </w:rPr>
        <w:t>у единственного поставщика (подрядчика, исполнителя) регистрируется и в течение одного рабочего дня передается ответственному исполнителю для организации проверки.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2.3. Ответственный исполнитель в течение трех рабочих дней со дня регистрации предложения муниципального заказчика осуществляет проверку: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представленных документов и информации на соответствие Федеральному закону;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соответствия предлагаемого единственного поставщика (подрядчика, исполнителя) требованиям, установленным в пунктах 1, 7.1 части 1, части 1.1 статьи 31 Федерального закона.</w:t>
      </w:r>
    </w:p>
    <w:p w:rsidR="00E731DC" w:rsidRDefault="00E731D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1DC" w:rsidRDefault="00E731D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1DC" w:rsidRDefault="00E731D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1DC" w:rsidRDefault="00E731D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1DC" w:rsidRDefault="00E731D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1DC" w:rsidRDefault="00E731D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1DC" w:rsidRDefault="00E731D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1DC" w:rsidRDefault="00E731DC" w:rsidP="00E731D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731DC" w:rsidRDefault="00E731D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2.4. Уполномоченный орган в случае непредставления документов и информации, указанных в подпункте 2.1 пункта 2 настоящего Постановления, либо представления их в ненадлежащем виде возвращает поступившие документы и информацию муниципальному заказчику без рассмотрения.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2.5. При возникновении замечаний относительно проекта муниципального контракта и (или) прилагаемых документов ответственный исполнитель уведомляет о наличии таких замечаний муниципального заказчика.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2.6. В течение двух рабочих дней со дня уведомления, указанного в подпункте 2.5 пункта 2 настоящего Постановления, муниципальный заказчик направляет изменения в проект муниципального контракта и (или) прилагаемые документы либо обоснование отсутствия нарушений.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2.7. По результатам рассмотрения документов и информации, представленных муниципальным заказчиком, Уполномоченный орган готовит заключение об осуществлении закупки у единственного поставщика (подрядчика, исполнителя).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2.8. Не позднее 3 рабочих дней со дня, следующего за днем заключения контракта, муниципальный заказчик направляет в Управление Федеральной антимонопольной службы по Чеченской Республике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2.10. Информация о контрактах, заключенных при осуществлении закупок у единственного поставщика (подрядчика, исполнителя) в случаях, установленных в соответствии с пунктом 1, включается в соответствующий реестр контрактов, заключенных заказчиками, предусмотренный статьей 103 Федерального закона. Информация и документы, включенные в реестр контрактов, заключенных заказчиками, при осуществлении закупок у единственного поставщика (подрядчика, исполнителя) в случаях, установленных в соответствии с пунктом 1 настоящего Постановления, не размещаются на официальном сайте единой информационной системы в сфере закупок в информационно-телекоммуникационной сети «Интернет».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2.11. При исполнении контрактов, заключенных при осуществлении закупок у единственного поставщика (подрядчика, исполнителя) в случаях, установленных в соответствии с пунктом 1, применяются положения частей 13 и 14 статьи 94 Федерального закона. Документы, предусмотренные частями 13 и 14 статьи 94 Федерального закона, не размещаются на официальном сайте единой информационной системы в сфере закупок в информационно-телекоммуникационной сети «Интернет».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со дня его официального опубликования и действует до 31 декабря 2023 года.</w:t>
      </w:r>
    </w:p>
    <w:p w:rsidR="00EA52FB" w:rsidRDefault="00EA52FB" w:rsidP="00E73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2FB" w:rsidRPr="00EA52FB" w:rsidRDefault="00EA52FB" w:rsidP="00EA52F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731DC" w:rsidRDefault="00E731DC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2B2F" w:rsidRPr="00956AF4" w:rsidRDefault="00656606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AF4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E731DC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r w:rsidR="00442B2F"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дминистрации                                                                 </w:t>
      </w:r>
    </w:p>
    <w:p w:rsidR="00EA52FB" w:rsidRDefault="00E731DC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Мескер</w:t>
      </w:r>
      <w:r w:rsidR="00A0753A"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-Юртовского сельского поселения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Б.В. Юсупов</w:t>
      </w:r>
      <w:r w:rsidR="00A0753A"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1A472F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A0753A"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EA52FB" w:rsidSect="00E731DC">
      <w:pgSz w:w="11907" w:h="16840" w:code="9"/>
      <w:pgMar w:top="0" w:right="851" w:bottom="0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B2" w:rsidRDefault="00F222B2" w:rsidP="009D1ABF">
      <w:pPr>
        <w:spacing w:after="0" w:line="240" w:lineRule="auto"/>
      </w:pPr>
      <w:r>
        <w:separator/>
      </w:r>
    </w:p>
  </w:endnote>
  <w:endnote w:type="continuationSeparator" w:id="0">
    <w:p w:rsidR="00F222B2" w:rsidRDefault="00F222B2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B2" w:rsidRDefault="00F222B2" w:rsidP="009D1ABF">
      <w:pPr>
        <w:spacing w:after="0" w:line="240" w:lineRule="auto"/>
      </w:pPr>
      <w:r>
        <w:separator/>
      </w:r>
    </w:p>
  </w:footnote>
  <w:footnote w:type="continuationSeparator" w:id="0">
    <w:p w:rsidR="00F222B2" w:rsidRDefault="00F222B2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 w15:restartNumberingAfterBreak="0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 w15:restartNumberingAfterBreak="0">
    <w:nsid w:val="5C6C5F65"/>
    <w:multiLevelType w:val="hybridMultilevel"/>
    <w:tmpl w:val="955C8D7C"/>
    <w:lvl w:ilvl="0" w:tplc="B262DB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19"/>
    <w:rsid w:val="000025E6"/>
    <w:rsid w:val="00017CE4"/>
    <w:rsid w:val="00022B84"/>
    <w:rsid w:val="000346DF"/>
    <w:rsid w:val="000376B4"/>
    <w:rsid w:val="00042BB3"/>
    <w:rsid w:val="000436E9"/>
    <w:rsid w:val="00075DEB"/>
    <w:rsid w:val="000A42E4"/>
    <w:rsid w:val="000A5482"/>
    <w:rsid w:val="000E0FE8"/>
    <w:rsid w:val="000E279E"/>
    <w:rsid w:val="001056BD"/>
    <w:rsid w:val="001311E6"/>
    <w:rsid w:val="001339A6"/>
    <w:rsid w:val="0016099A"/>
    <w:rsid w:val="00171052"/>
    <w:rsid w:val="00175114"/>
    <w:rsid w:val="0019691F"/>
    <w:rsid w:val="001A262A"/>
    <w:rsid w:val="001A472F"/>
    <w:rsid w:val="001E345A"/>
    <w:rsid w:val="001E5AB5"/>
    <w:rsid w:val="001E7F65"/>
    <w:rsid w:val="001F1C00"/>
    <w:rsid w:val="001F5D83"/>
    <w:rsid w:val="00207483"/>
    <w:rsid w:val="00217517"/>
    <w:rsid w:val="00221381"/>
    <w:rsid w:val="00247194"/>
    <w:rsid w:val="002518EE"/>
    <w:rsid w:val="00281991"/>
    <w:rsid w:val="002A1DC7"/>
    <w:rsid w:val="002A682F"/>
    <w:rsid w:val="002B3827"/>
    <w:rsid w:val="002E1E12"/>
    <w:rsid w:val="00304D3E"/>
    <w:rsid w:val="00312453"/>
    <w:rsid w:val="00317072"/>
    <w:rsid w:val="00317B61"/>
    <w:rsid w:val="00321056"/>
    <w:rsid w:val="00343F03"/>
    <w:rsid w:val="00374440"/>
    <w:rsid w:val="00390708"/>
    <w:rsid w:val="003F2A3B"/>
    <w:rsid w:val="003F7036"/>
    <w:rsid w:val="0040738A"/>
    <w:rsid w:val="00431A57"/>
    <w:rsid w:val="00440188"/>
    <w:rsid w:val="00442B2F"/>
    <w:rsid w:val="004533B2"/>
    <w:rsid w:val="0045483A"/>
    <w:rsid w:val="00484A7E"/>
    <w:rsid w:val="004A7D2C"/>
    <w:rsid w:val="004B6159"/>
    <w:rsid w:val="004B74BE"/>
    <w:rsid w:val="004D1A65"/>
    <w:rsid w:val="004D63F2"/>
    <w:rsid w:val="004F09E2"/>
    <w:rsid w:val="00502661"/>
    <w:rsid w:val="0051487F"/>
    <w:rsid w:val="0053328B"/>
    <w:rsid w:val="0053667A"/>
    <w:rsid w:val="0054622D"/>
    <w:rsid w:val="00547094"/>
    <w:rsid w:val="0055636E"/>
    <w:rsid w:val="00587B84"/>
    <w:rsid w:val="005949A4"/>
    <w:rsid w:val="005B5492"/>
    <w:rsid w:val="005B569F"/>
    <w:rsid w:val="005C5585"/>
    <w:rsid w:val="005D3407"/>
    <w:rsid w:val="005D6E80"/>
    <w:rsid w:val="005E3D96"/>
    <w:rsid w:val="005F5D35"/>
    <w:rsid w:val="006014A8"/>
    <w:rsid w:val="0060316D"/>
    <w:rsid w:val="006308D8"/>
    <w:rsid w:val="00631290"/>
    <w:rsid w:val="00656606"/>
    <w:rsid w:val="0066154A"/>
    <w:rsid w:val="006666B7"/>
    <w:rsid w:val="00673688"/>
    <w:rsid w:val="006905C2"/>
    <w:rsid w:val="00713BFB"/>
    <w:rsid w:val="007153EB"/>
    <w:rsid w:val="00716C1A"/>
    <w:rsid w:val="00754619"/>
    <w:rsid w:val="0076194A"/>
    <w:rsid w:val="007A69F5"/>
    <w:rsid w:val="007A76BC"/>
    <w:rsid w:val="007D2ABA"/>
    <w:rsid w:val="007E48A9"/>
    <w:rsid w:val="007E7A6B"/>
    <w:rsid w:val="007F32D6"/>
    <w:rsid w:val="007F37E7"/>
    <w:rsid w:val="007F44D4"/>
    <w:rsid w:val="00813DEF"/>
    <w:rsid w:val="00842897"/>
    <w:rsid w:val="00871467"/>
    <w:rsid w:val="00871F95"/>
    <w:rsid w:val="00884160"/>
    <w:rsid w:val="00886514"/>
    <w:rsid w:val="008A12B2"/>
    <w:rsid w:val="008A6319"/>
    <w:rsid w:val="008B083D"/>
    <w:rsid w:val="008B2165"/>
    <w:rsid w:val="008C5997"/>
    <w:rsid w:val="008E7E03"/>
    <w:rsid w:val="009206A8"/>
    <w:rsid w:val="00925A51"/>
    <w:rsid w:val="00946DE4"/>
    <w:rsid w:val="00956AF4"/>
    <w:rsid w:val="00966D7E"/>
    <w:rsid w:val="0098092E"/>
    <w:rsid w:val="009A433B"/>
    <w:rsid w:val="009B3ADB"/>
    <w:rsid w:val="009C2A1D"/>
    <w:rsid w:val="009C6D8D"/>
    <w:rsid w:val="009D1ABF"/>
    <w:rsid w:val="009D46E1"/>
    <w:rsid w:val="009E0BE2"/>
    <w:rsid w:val="009F5A63"/>
    <w:rsid w:val="00A0753A"/>
    <w:rsid w:val="00A34E68"/>
    <w:rsid w:val="00A51ADF"/>
    <w:rsid w:val="00A550EA"/>
    <w:rsid w:val="00AE3714"/>
    <w:rsid w:val="00B05BCA"/>
    <w:rsid w:val="00B22151"/>
    <w:rsid w:val="00B259B9"/>
    <w:rsid w:val="00B328CF"/>
    <w:rsid w:val="00B32A73"/>
    <w:rsid w:val="00B4172A"/>
    <w:rsid w:val="00B42F59"/>
    <w:rsid w:val="00B61FF3"/>
    <w:rsid w:val="00BB2EB7"/>
    <w:rsid w:val="00BB4475"/>
    <w:rsid w:val="00BE1F7A"/>
    <w:rsid w:val="00BF0FED"/>
    <w:rsid w:val="00BF1E8C"/>
    <w:rsid w:val="00C02E8E"/>
    <w:rsid w:val="00C064A2"/>
    <w:rsid w:val="00C12568"/>
    <w:rsid w:val="00C15829"/>
    <w:rsid w:val="00C27FBC"/>
    <w:rsid w:val="00C53C26"/>
    <w:rsid w:val="00C724D4"/>
    <w:rsid w:val="00C74328"/>
    <w:rsid w:val="00C871DA"/>
    <w:rsid w:val="00CA16F3"/>
    <w:rsid w:val="00CA22C0"/>
    <w:rsid w:val="00CB3B56"/>
    <w:rsid w:val="00CC74E8"/>
    <w:rsid w:val="00CD7FDF"/>
    <w:rsid w:val="00D174C5"/>
    <w:rsid w:val="00D2005E"/>
    <w:rsid w:val="00D31615"/>
    <w:rsid w:val="00D55036"/>
    <w:rsid w:val="00D55276"/>
    <w:rsid w:val="00D64A69"/>
    <w:rsid w:val="00D7439F"/>
    <w:rsid w:val="00D9508B"/>
    <w:rsid w:val="00D972E6"/>
    <w:rsid w:val="00DB1EEA"/>
    <w:rsid w:val="00DD4F33"/>
    <w:rsid w:val="00DD7FDF"/>
    <w:rsid w:val="00E42FF8"/>
    <w:rsid w:val="00E67AA0"/>
    <w:rsid w:val="00E731DC"/>
    <w:rsid w:val="00E81608"/>
    <w:rsid w:val="00E83BD4"/>
    <w:rsid w:val="00EA1DAA"/>
    <w:rsid w:val="00EA52FB"/>
    <w:rsid w:val="00EB1346"/>
    <w:rsid w:val="00EC76D4"/>
    <w:rsid w:val="00ED42C1"/>
    <w:rsid w:val="00ED51DD"/>
    <w:rsid w:val="00EE0B4C"/>
    <w:rsid w:val="00EE4C93"/>
    <w:rsid w:val="00EF2CA3"/>
    <w:rsid w:val="00F03A0D"/>
    <w:rsid w:val="00F10FBE"/>
    <w:rsid w:val="00F139FD"/>
    <w:rsid w:val="00F1697D"/>
    <w:rsid w:val="00F222B2"/>
    <w:rsid w:val="00F27ABB"/>
    <w:rsid w:val="00F47123"/>
    <w:rsid w:val="00F543EC"/>
    <w:rsid w:val="00F866C1"/>
    <w:rsid w:val="00F90CC3"/>
    <w:rsid w:val="00FA1766"/>
    <w:rsid w:val="00FA43BB"/>
    <w:rsid w:val="00FD7042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2EAC"/>
  <w15:docId w15:val="{64FAE6EF-54E7-465C-BBE2-D5C1E9BF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4A"/>
  </w:style>
  <w:style w:type="paragraph" w:styleId="1">
    <w:name w:val="heading 1"/>
    <w:basedOn w:val="a"/>
    <w:next w:val="a"/>
    <w:link w:val="10"/>
    <w:qFormat/>
    <w:rsid w:val="00442B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42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442B2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4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4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D64A6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64A69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customStyle="1" w:styleId="ad">
    <w:name w:val="Таблицы (моноширинный)"/>
    <w:basedOn w:val="a"/>
    <w:next w:val="a"/>
    <w:uiPriority w:val="99"/>
    <w:rsid w:val="002B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List Paragraph"/>
    <w:basedOn w:val="a"/>
    <w:qFormat/>
    <w:rsid w:val="002B382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rsid w:val="002B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A7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7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E42FF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42F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484A7E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f1">
    <w:name w:val="Символ сноски"/>
    <w:qFormat/>
    <w:rsid w:val="001E7F65"/>
  </w:style>
  <w:style w:type="character" w:customStyle="1" w:styleId="af2">
    <w:name w:val="Привязка сноски"/>
    <w:rsid w:val="001E7F65"/>
    <w:rPr>
      <w:vertAlign w:val="superscript"/>
    </w:rPr>
  </w:style>
  <w:style w:type="paragraph" w:customStyle="1" w:styleId="ConsPlusTitle">
    <w:name w:val="ConsPlusTitle"/>
    <w:uiPriority w:val="99"/>
    <w:qFormat/>
    <w:rsid w:val="001E7F6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4">
    <w:name w:val="Текст сноски1"/>
    <w:basedOn w:val="a"/>
    <w:qFormat/>
    <w:rsid w:val="001E7F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rsid w:val="001E7F65"/>
    <w:pPr>
      <w:suppressAutoHyphens/>
    </w:pPr>
    <w:rPr>
      <w:rFonts w:eastAsia="Times New Roman" w:cs="Times New Roman"/>
      <w:lang w:eastAsia="ru-RU"/>
    </w:rPr>
  </w:style>
  <w:style w:type="character" w:customStyle="1" w:styleId="af4">
    <w:name w:val="Текст сноски Знак"/>
    <w:basedOn w:val="a0"/>
    <w:link w:val="af3"/>
    <w:rsid w:val="001E7F65"/>
    <w:rPr>
      <w:rFonts w:eastAsia="Times New Roman" w:cs="Times New Roman"/>
      <w:lang w:eastAsia="ru-RU"/>
    </w:rPr>
  </w:style>
  <w:style w:type="character" w:styleId="af5">
    <w:name w:val="footnote reference"/>
    <w:basedOn w:val="a0"/>
    <w:uiPriority w:val="99"/>
    <w:semiHidden/>
    <w:unhideWhenUsed/>
    <w:rsid w:val="001E7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FADF-5A8C-4CED-B960-B37C7496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2023-06-02T07:20:00Z</cp:lastPrinted>
  <dcterms:created xsi:type="dcterms:W3CDTF">2023-06-02T07:21:00Z</dcterms:created>
  <dcterms:modified xsi:type="dcterms:W3CDTF">2023-06-02T08:37:00Z</dcterms:modified>
</cp:coreProperties>
</file>