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1B" w:rsidRDefault="003007EF" w:rsidP="003007EF">
      <w:pPr>
        <w:pStyle w:val="ConsPlusNormal"/>
        <w:jc w:val="center"/>
        <w:rPr>
          <w:rFonts w:ascii="Times New Roman" w:hAnsi="Times New Roman"/>
          <w:sz w:val="28"/>
          <w:szCs w:val="28"/>
        </w:rPr>
      </w:pPr>
      <w:r>
        <w:rPr>
          <w:noProof/>
          <w:sz w:val="28"/>
          <w:szCs w:val="28"/>
        </w:rPr>
        <w:drawing>
          <wp:inline distT="0" distB="0" distL="0" distR="0">
            <wp:extent cx="904875" cy="933450"/>
            <wp:effectExtent l="0" t="0" r="0" b="0"/>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r>
        <w:rPr>
          <w:rFonts w:ascii="Times New Roman" w:hAnsi="Times New Roman"/>
          <w:sz w:val="28"/>
          <w:szCs w:val="28"/>
        </w:rPr>
        <w:t xml:space="preserve">      </w:t>
      </w:r>
      <w:r w:rsidR="00F80752">
        <w:rPr>
          <w:rFonts w:ascii="Times New Roman" w:hAnsi="Times New Roman"/>
          <w:sz w:val="28"/>
          <w:szCs w:val="28"/>
        </w:rPr>
        <w:t>ПРОЕКТ</w:t>
      </w:r>
      <w:r>
        <w:rPr>
          <w:rFonts w:ascii="Times New Roman" w:hAnsi="Times New Roman"/>
          <w:sz w:val="28"/>
          <w:szCs w:val="28"/>
        </w:rPr>
        <w:t xml:space="preserve">                                                        </w:t>
      </w:r>
    </w:p>
    <w:p w:rsidR="00A47E1B" w:rsidRDefault="00A47E1B" w:rsidP="001220AD">
      <w:pPr>
        <w:pStyle w:val="ConsPlusNormal"/>
        <w:jc w:val="center"/>
        <w:rPr>
          <w:rFonts w:ascii="Times New Roman" w:hAnsi="Times New Roman"/>
          <w:sz w:val="28"/>
          <w:szCs w:val="28"/>
        </w:rPr>
      </w:pPr>
    </w:p>
    <w:p w:rsidR="00BD2122" w:rsidRPr="00102A88" w:rsidRDefault="00BD2122" w:rsidP="001220AD">
      <w:pPr>
        <w:pStyle w:val="ConsPlusNormal"/>
        <w:jc w:val="center"/>
        <w:rPr>
          <w:rFonts w:ascii="Times New Roman" w:hAnsi="Times New Roman" w:cs="Times New Roman"/>
          <w:sz w:val="28"/>
          <w:szCs w:val="28"/>
        </w:rPr>
      </w:pPr>
      <w:r w:rsidRPr="00CB05FF">
        <w:rPr>
          <w:rFonts w:ascii="Times New Roman" w:hAnsi="Times New Roman"/>
          <w:sz w:val="28"/>
          <w:szCs w:val="28"/>
        </w:rPr>
        <w:t>Р</w:t>
      </w:r>
      <w:r>
        <w:rPr>
          <w:rFonts w:ascii="Times New Roman" w:hAnsi="Times New Roman"/>
          <w:sz w:val="28"/>
          <w:szCs w:val="28"/>
        </w:rPr>
        <w:t xml:space="preserve">ОССИЙСКАЯ </w:t>
      </w:r>
      <w:r w:rsidRPr="00CB05FF">
        <w:rPr>
          <w:rFonts w:ascii="Times New Roman" w:hAnsi="Times New Roman"/>
          <w:sz w:val="28"/>
          <w:szCs w:val="28"/>
        </w:rPr>
        <w:t>Ф</w:t>
      </w:r>
      <w:r>
        <w:rPr>
          <w:rFonts w:ascii="Times New Roman" w:hAnsi="Times New Roman"/>
          <w:sz w:val="28"/>
          <w:szCs w:val="28"/>
        </w:rPr>
        <w:t>ЕДЕРАЦИЯ</w:t>
      </w:r>
    </w:p>
    <w:p w:rsidR="00BD2122" w:rsidRDefault="00E71BAC" w:rsidP="001220AD">
      <w:pPr>
        <w:spacing w:after="0" w:line="240" w:lineRule="auto"/>
        <w:jc w:val="center"/>
        <w:rPr>
          <w:rFonts w:ascii="Times New Roman" w:hAnsi="Times New Roman"/>
          <w:sz w:val="28"/>
          <w:szCs w:val="28"/>
        </w:rPr>
      </w:pPr>
      <w:r>
        <w:rPr>
          <w:rFonts w:ascii="Times New Roman" w:hAnsi="Times New Roman"/>
          <w:sz w:val="28"/>
          <w:szCs w:val="28"/>
        </w:rPr>
        <w:t>СОВЕТ ДЕПУТАТОВ МЕСКЕР-ЮРТОВСКОГО</w:t>
      </w:r>
      <w:r w:rsidR="00BD2122" w:rsidRPr="00CB05FF">
        <w:rPr>
          <w:rFonts w:ascii="Times New Roman" w:hAnsi="Times New Roman"/>
          <w:sz w:val="28"/>
          <w:szCs w:val="28"/>
        </w:rPr>
        <w:t xml:space="preserve"> СЕЛЬСКОГО ПОСЕЛЕНИЯ </w:t>
      </w:r>
      <w:r w:rsidR="001220AD">
        <w:rPr>
          <w:rFonts w:ascii="Times New Roman" w:hAnsi="Times New Roman"/>
          <w:sz w:val="28"/>
          <w:szCs w:val="28"/>
        </w:rPr>
        <w:t>ШАЛИНСКОГО МУНИЦИПАЛЬНОГО</w:t>
      </w:r>
      <w:r w:rsidR="00BD2122" w:rsidRPr="00CB05FF">
        <w:rPr>
          <w:rFonts w:ascii="Times New Roman" w:hAnsi="Times New Roman"/>
          <w:sz w:val="28"/>
          <w:szCs w:val="28"/>
        </w:rPr>
        <w:t xml:space="preserve"> РАЙОНА</w:t>
      </w:r>
    </w:p>
    <w:p w:rsidR="001220AD" w:rsidRDefault="001220AD" w:rsidP="001220AD">
      <w:pPr>
        <w:spacing w:after="0" w:line="240" w:lineRule="auto"/>
        <w:jc w:val="center"/>
        <w:rPr>
          <w:rFonts w:ascii="Times New Roman" w:hAnsi="Times New Roman"/>
          <w:sz w:val="28"/>
          <w:szCs w:val="28"/>
        </w:rPr>
      </w:pPr>
    </w:p>
    <w:p w:rsidR="001220AD" w:rsidRPr="00CB05FF" w:rsidRDefault="001220AD" w:rsidP="001220AD">
      <w:pPr>
        <w:spacing w:after="0" w:line="240" w:lineRule="auto"/>
        <w:jc w:val="center"/>
        <w:rPr>
          <w:rFonts w:ascii="Times New Roman" w:hAnsi="Times New Roman"/>
          <w:sz w:val="28"/>
          <w:szCs w:val="28"/>
        </w:rPr>
      </w:pPr>
      <w:r>
        <w:rPr>
          <w:rFonts w:ascii="Times New Roman" w:hAnsi="Times New Roman"/>
          <w:sz w:val="28"/>
          <w:szCs w:val="28"/>
        </w:rPr>
        <w:t>НОХЧИЙН РЕСПУБЛИКАН ШЕЛАРА МУНИЦИПАЛЬНИ К1ОШТАН МЕСКЕР-ЭВЛАН АДМИНИСТРАЦИ</w:t>
      </w:r>
    </w:p>
    <w:p w:rsidR="00BD2122" w:rsidRPr="00CB05FF" w:rsidRDefault="00BD2122" w:rsidP="00BD2122">
      <w:pPr>
        <w:pBdr>
          <w:bottom w:val="single" w:sz="12" w:space="1" w:color="auto"/>
        </w:pBdr>
        <w:spacing w:after="0" w:line="240" w:lineRule="auto"/>
        <w:rPr>
          <w:rFonts w:ascii="Times New Roman" w:hAnsi="Times New Roman"/>
          <w:sz w:val="28"/>
          <w:szCs w:val="28"/>
        </w:rPr>
      </w:pPr>
      <w:r w:rsidRPr="00CB05FF">
        <w:rPr>
          <w:rFonts w:ascii="Times New Roman" w:hAnsi="Times New Roman"/>
          <w:sz w:val="28"/>
          <w:szCs w:val="28"/>
        </w:rPr>
        <w:t xml:space="preserve">                                 </w:t>
      </w:r>
    </w:p>
    <w:p w:rsidR="00BD2122" w:rsidRPr="001220AD" w:rsidRDefault="00BD2122" w:rsidP="001220AD">
      <w:pPr>
        <w:spacing w:after="0"/>
        <w:jc w:val="center"/>
        <w:rPr>
          <w:rFonts w:ascii="Times New Roman" w:hAnsi="Times New Roman"/>
        </w:rPr>
      </w:pPr>
      <w:r w:rsidRPr="001220AD">
        <w:rPr>
          <w:rFonts w:ascii="Times New Roman" w:hAnsi="Times New Roman"/>
        </w:rPr>
        <w:t xml:space="preserve">366413, Чеченская Республика, </w:t>
      </w:r>
      <w:r w:rsidR="00E9283C" w:rsidRPr="001220AD">
        <w:rPr>
          <w:rFonts w:ascii="Times New Roman" w:hAnsi="Times New Roman"/>
        </w:rPr>
        <w:t>Шалинский район</w:t>
      </w:r>
      <w:r w:rsidRPr="001220AD">
        <w:rPr>
          <w:rFonts w:ascii="Times New Roman" w:hAnsi="Times New Roman"/>
        </w:rPr>
        <w:t xml:space="preserve">, </w:t>
      </w:r>
      <w:r w:rsidR="00E9283C" w:rsidRPr="001220AD">
        <w:rPr>
          <w:rFonts w:ascii="Times New Roman" w:hAnsi="Times New Roman"/>
        </w:rPr>
        <w:t>с. Мескер</w:t>
      </w:r>
      <w:r w:rsidR="00E71BAC" w:rsidRPr="001220AD">
        <w:rPr>
          <w:rFonts w:ascii="Times New Roman" w:hAnsi="Times New Roman"/>
        </w:rPr>
        <w:t>-</w:t>
      </w:r>
      <w:proofErr w:type="gramStart"/>
      <w:r w:rsidR="00E71BAC" w:rsidRPr="001220AD">
        <w:rPr>
          <w:rFonts w:ascii="Times New Roman" w:hAnsi="Times New Roman"/>
        </w:rPr>
        <w:t>Юрт</w:t>
      </w:r>
      <w:r w:rsidRPr="001220AD">
        <w:rPr>
          <w:rFonts w:ascii="Times New Roman" w:hAnsi="Times New Roman"/>
        </w:rPr>
        <w:t xml:space="preserve">, </w:t>
      </w:r>
      <w:r w:rsidR="001220AD">
        <w:rPr>
          <w:rFonts w:ascii="Times New Roman" w:hAnsi="Times New Roman"/>
        </w:rPr>
        <w:t xml:space="preserve"> </w:t>
      </w:r>
      <w:r w:rsidRPr="001220AD">
        <w:rPr>
          <w:rFonts w:ascii="Times New Roman" w:hAnsi="Times New Roman"/>
        </w:rPr>
        <w:t>ул.</w:t>
      </w:r>
      <w:proofErr w:type="gramEnd"/>
      <w:r w:rsidRPr="001220AD">
        <w:rPr>
          <w:rFonts w:ascii="Times New Roman" w:hAnsi="Times New Roman"/>
        </w:rPr>
        <w:t xml:space="preserve"> </w:t>
      </w:r>
      <w:r w:rsidR="00E71BAC" w:rsidRPr="001220AD">
        <w:rPr>
          <w:rFonts w:ascii="Times New Roman" w:hAnsi="Times New Roman"/>
        </w:rPr>
        <w:t xml:space="preserve"> А-</w:t>
      </w:r>
      <w:r w:rsidR="00E9283C" w:rsidRPr="001220AD">
        <w:rPr>
          <w:rFonts w:ascii="Times New Roman" w:hAnsi="Times New Roman"/>
        </w:rPr>
        <w:t>Х. Кадырова</w:t>
      </w:r>
      <w:r w:rsidR="00E71BAC" w:rsidRPr="001220AD">
        <w:rPr>
          <w:rFonts w:ascii="Times New Roman" w:hAnsi="Times New Roman"/>
        </w:rPr>
        <w:t xml:space="preserve"> №111</w:t>
      </w:r>
    </w:p>
    <w:p w:rsidR="00BD2122" w:rsidRPr="00CB05FF" w:rsidRDefault="00BD2122" w:rsidP="00BD2122">
      <w:pPr>
        <w:spacing w:after="0" w:line="240" w:lineRule="auto"/>
        <w:rPr>
          <w:rFonts w:ascii="Times New Roman" w:hAnsi="Times New Roman"/>
          <w:sz w:val="28"/>
          <w:szCs w:val="28"/>
        </w:rPr>
      </w:pPr>
    </w:p>
    <w:p w:rsidR="00BD2122" w:rsidRPr="00CB05FF" w:rsidRDefault="00BD2122" w:rsidP="00BD2122">
      <w:pPr>
        <w:pStyle w:val="1"/>
        <w:spacing w:before="0" w:after="0"/>
        <w:rPr>
          <w:rFonts w:ascii="Times New Roman" w:hAnsi="Times New Roman"/>
          <w:b w:val="0"/>
          <w:sz w:val="28"/>
          <w:szCs w:val="28"/>
        </w:rPr>
      </w:pPr>
      <w:r w:rsidRPr="00CB05FF">
        <w:rPr>
          <w:rFonts w:ascii="Times New Roman" w:hAnsi="Times New Roman"/>
          <w:b w:val="0"/>
          <w:sz w:val="28"/>
          <w:szCs w:val="28"/>
        </w:rPr>
        <w:t xml:space="preserve">                                                Р Е Ш Е Н И Е</w:t>
      </w:r>
    </w:p>
    <w:p w:rsidR="00BD2122" w:rsidRPr="00CB05FF" w:rsidRDefault="00BD2122" w:rsidP="00BD2122">
      <w:pPr>
        <w:spacing w:after="0" w:line="240" w:lineRule="auto"/>
        <w:rPr>
          <w:rFonts w:ascii="Times New Roman" w:hAnsi="Times New Roman"/>
          <w:sz w:val="28"/>
          <w:szCs w:val="28"/>
        </w:rPr>
      </w:pPr>
    </w:p>
    <w:p w:rsidR="00BD2122" w:rsidRPr="00CB05FF" w:rsidRDefault="003D3271" w:rsidP="00BD2122">
      <w:pPr>
        <w:pStyle w:val="1"/>
        <w:spacing w:before="0" w:after="0"/>
        <w:rPr>
          <w:rFonts w:ascii="Times New Roman" w:hAnsi="Times New Roman"/>
          <w:b w:val="0"/>
          <w:sz w:val="28"/>
          <w:szCs w:val="28"/>
        </w:rPr>
      </w:pPr>
      <w:r>
        <w:rPr>
          <w:rFonts w:ascii="Times New Roman" w:hAnsi="Times New Roman"/>
          <w:b w:val="0"/>
          <w:sz w:val="28"/>
          <w:szCs w:val="28"/>
        </w:rPr>
        <w:t>00.00.</w:t>
      </w:r>
      <w:r w:rsidR="003007EF">
        <w:rPr>
          <w:rFonts w:ascii="Times New Roman" w:hAnsi="Times New Roman"/>
          <w:b w:val="0"/>
          <w:sz w:val="28"/>
          <w:szCs w:val="28"/>
        </w:rPr>
        <w:t>.2023г.</w:t>
      </w:r>
      <w:r w:rsidR="00BD2122" w:rsidRPr="00CB05FF">
        <w:rPr>
          <w:rFonts w:ascii="Times New Roman" w:hAnsi="Times New Roman"/>
          <w:b w:val="0"/>
          <w:sz w:val="28"/>
          <w:szCs w:val="28"/>
        </w:rPr>
        <w:t xml:space="preserve">                                          </w:t>
      </w:r>
      <w:r w:rsidR="00BD2122">
        <w:rPr>
          <w:rFonts w:ascii="Times New Roman" w:hAnsi="Times New Roman"/>
          <w:b w:val="0"/>
          <w:sz w:val="28"/>
          <w:szCs w:val="28"/>
        </w:rPr>
        <w:t xml:space="preserve">            </w:t>
      </w:r>
      <w:r w:rsidR="00BD2122" w:rsidRPr="00CB05FF">
        <w:rPr>
          <w:rFonts w:ascii="Times New Roman" w:hAnsi="Times New Roman"/>
          <w:b w:val="0"/>
          <w:sz w:val="28"/>
          <w:szCs w:val="28"/>
        </w:rPr>
        <w:t xml:space="preserve">   </w:t>
      </w:r>
      <w:r w:rsidR="00BD2122">
        <w:rPr>
          <w:rFonts w:ascii="Times New Roman" w:hAnsi="Times New Roman"/>
          <w:b w:val="0"/>
          <w:sz w:val="28"/>
          <w:szCs w:val="28"/>
        </w:rPr>
        <w:t xml:space="preserve">                  </w:t>
      </w:r>
      <w:r w:rsidR="003007EF">
        <w:rPr>
          <w:rFonts w:ascii="Times New Roman" w:hAnsi="Times New Roman"/>
          <w:b w:val="0"/>
          <w:sz w:val="28"/>
          <w:szCs w:val="28"/>
        </w:rPr>
        <w:t xml:space="preserve">               </w:t>
      </w:r>
      <w:r w:rsidR="00BD2122" w:rsidRPr="00CB05FF">
        <w:rPr>
          <w:rFonts w:ascii="Times New Roman" w:hAnsi="Times New Roman"/>
          <w:b w:val="0"/>
          <w:sz w:val="28"/>
          <w:szCs w:val="28"/>
        </w:rPr>
        <w:t xml:space="preserve">№ </w:t>
      </w:r>
      <w:r>
        <w:rPr>
          <w:rFonts w:ascii="Times New Roman" w:hAnsi="Times New Roman"/>
          <w:b w:val="0"/>
          <w:sz w:val="28"/>
          <w:szCs w:val="28"/>
          <w:u w:val="single"/>
        </w:rPr>
        <w:t>00</w:t>
      </w:r>
    </w:p>
    <w:p w:rsidR="00BD2122" w:rsidRDefault="00BD2122" w:rsidP="00BD2122">
      <w:pPr>
        <w:spacing w:after="0" w:line="240" w:lineRule="auto"/>
        <w:rPr>
          <w:rFonts w:ascii="Times New Roman" w:hAnsi="Times New Roman"/>
          <w:sz w:val="28"/>
          <w:szCs w:val="28"/>
        </w:rPr>
      </w:pPr>
    </w:p>
    <w:p w:rsidR="00CE1421" w:rsidRPr="00020110" w:rsidRDefault="00CE1421" w:rsidP="00BD2122">
      <w:pPr>
        <w:spacing w:after="0" w:line="240" w:lineRule="auto"/>
        <w:rPr>
          <w:rFonts w:ascii="Times New Roman" w:hAnsi="Times New Roman"/>
          <w:color w:val="3B3838" w:themeColor="background2" w:themeShade="40"/>
          <w:sz w:val="28"/>
          <w:szCs w:val="28"/>
        </w:rPr>
      </w:pPr>
    </w:p>
    <w:p w:rsidR="003D3271" w:rsidRPr="006D1979" w:rsidRDefault="00CE1421" w:rsidP="003D3271">
      <w:pPr>
        <w:spacing w:after="0" w:line="240" w:lineRule="auto"/>
        <w:rPr>
          <w:rFonts w:ascii="Times New Roman" w:hAnsi="Times New Roman"/>
          <w:b/>
          <w:color w:val="3B3838" w:themeColor="background2" w:themeShade="40"/>
          <w:sz w:val="28"/>
          <w:szCs w:val="28"/>
        </w:rPr>
      </w:pPr>
      <w:bookmarkStart w:id="0" w:name="_GoBack"/>
      <w:r w:rsidRPr="006D1979">
        <w:rPr>
          <w:rFonts w:ascii="Times New Roman" w:hAnsi="Times New Roman"/>
          <w:b/>
          <w:color w:val="3B3838" w:themeColor="background2" w:themeShade="40"/>
          <w:sz w:val="28"/>
          <w:szCs w:val="28"/>
        </w:rPr>
        <w:t xml:space="preserve">«Об утверждении </w:t>
      </w:r>
      <w:r w:rsidR="003D3271" w:rsidRPr="006D1979">
        <w:rPr>
          <w:rFonts w:ascii="Times New Roman" w:hAnsi="Times New Roman"/>
          <w:b/>
          <w:color w:val="3B3838" w:themeColor="background2" w:themeShade="40"/>
          <w:sz w:val="28"/>
          <w:szCs w:val="28"/>
        </w:rPr>
        <w:t>Порядка материально-</w:t>
      </w:r>
    </w:p>
    <w:p w:rsidR="003D3271" w:rsidRPr="006D1979" w:rsidRDefault="003D3271" w:rsidP="003D3271">
      <w:pPr>
        <w:spacing w:after="0" w:line="240" w:lineRule="auto"/>
        <w:rPr>
          <w:rFonts w:ascii="Times New Roman" w:hAnsi="Times New Roman"/>
          <w:b/>
          <w:color w:val="3B3838" w:themeColor="background2" w:themeShade="40"/>
          <w:sz w:val="28"/>
          <w:szCs w:val="28"/>
        </w:rPr>
      </w:pPr>
      <w:r w:rsidRPr="006D1979">
        <w:rPr>
          <w:rFonts w:ascii="Times New Roman" w:hAnsi="Times New Roman"/>
          <w:b/>
          <w:color w:val="3B3838" w:themeColor="background2" w:themeShade="40"/>
          <w:sz w:val="28"/>
          <w:szCs w:val="28"/>
        </w:rPr>
        <w:t xml:space="preserve">технического и организационного обеспечения </w:t>
      </w:r>
    </w:p>
    <w:p w:rsidR="00CE1421" w:rsidRPr="006D1979" w:rsidRDefault="003D3271" w:rsidP="003D3271">
      <w:pPr>
        <w:spacing w:after="0" w:line="240" w:lineRule="auto"/>
        <w:rPr>
          <w:rFonts w:ascii="Times New Roman" w:hAnsi="Times New Roman"/>
          <w:b/>
          <w:color w:val="3B3838" w:themeColor="background2" w:themeShade="40"/>
          <w:sz w:val="28"/>
          <w:szCs w:val="28"/>
        </w:rPr>
      </w:pPr>
      <w:r w:rsidRPr="006D1979">
        <w:rPr>
          <w:rFonts w:ascii="Times New Roman" w:hAnsi="Times New Roman"/>
          <w:b/>
          <w:color w:val="3B3838" w:themeColor="background2" w:themeShade="40"/>
          <w:sz w:val="28"/>
          <w:szCs w:val="28"/>
        </w:rPr>
        <w:t xml:space="preserve">деятельности органов местного самоуправления </w:t>
      </w:r>
    </w:p>
    <w:p w:rsidR="00CE1421" w:rsidRPr="006D1979" w:rsidRDefault="00CE1421" w:rsidP="00BD2122">
      <w:pPr>
        <w:spacing w:after="0" w:line="240" w:lineRule="auto"/>
        <w:rPr>
          <w:rFonts w:ascii="Times New Roman" w:hAnsi="Times New Roman"/>
          <w:b/>
          <w:color w:val="3B3838" w:themeColor="background2" w:themeShade="40"/>
          <w:sz w:val="28"/>
          <w:szCs w:val="28"/>
        </w:rPr>
      </w:pPr>
      <w:r w:rsidRPr="006D1979">
        <w:rPr>
          <w:rFonts w:ascii="Times New Roman" w:hAnsi="Times New Roman"/>
          <w:b/>
          <w:color w:val="3B3838" w:themeColor="background2" w:themeShade="40"/>
          <w:sz w:val="28"/>
          <w:szCs w:val="28"/>
        </w:rPr>
        <w:t>Мескер-Юртовского сельского поселения»</w:t>
      </w:r>
    </w:p>
    <w:bookmarkEnd w:id="0"/>
    <w:p w:rsidR="00CE1421" w:rsidRDefault="00CE1421" w:rsidP="00BD2122">
      <w:pPr>
        <w:spacing w:after="0" w:line="240" w:lineRule="auto"/>
        <w:rPr>
          <w:rFonts w:ascii="Times New Roman" w:hAnsi="Times New Roman"/>
          <w:sz w:val="28"/>
          <w:szCs w:val="28"/>
        </w:rPr>
      </w:pPr>
    </w:p>
    <w:p w:rsidR="00CE1421" w:rsidRDefault="00CE1421" w:rsidP="00BD2122">
      <w:pPr>
        <w:spacing w:after="0" w:line="240" w:lineRule="auto"/>
        <w:rPr>
          <w:rFonts w:ascii="Times New Roman" w:hAnsi="Times New Roman"/>
          <w:sz w:val="28"/>
          <w:szCs w:val="28"/>
        </w:rPr>
      </w:pPr>
    </w:p>
    <w:p w:rsidR="00102A88" w:rsidRPr="00020110" w:rsidRDefault="00102A88" w:rsidP="003007EF">
      <w:pPr>
        <w:spacing w:after="0" w:line="240" w:lineRule="auto"/>
        <w:jc w:val="both"/>
        <w:rPr>
          <w:rFonts w:ascii="Times New Roman" w:hAnsi="Times New Roman"/>
          <w:color w:val="3B3838" w:themeColor="background2" w:themeShade="40"/>
          <w:sz w:val="28"/>
          <w:szCs w:val="28"/>
        </w:rPr>
      </w:pPr>
      <w:r>
        <w:rPr>
          <w:rFonts w:ascii="Times New Roman" w:hAnsi="Times New Roman"/>
          <w:sz w:val="28"/>
          <w:szCs w:val="28"/>
        </w:rPr>
        <w:t xml:space="preserve">          </w:t>
      </w:r>
      <w:r w:rsidR="00CE1421" w:rsidRPr="00020110">
        <w:rPr>
          <w:rFonts w:ascii="Times New Roman" w:hAnsi="Times New Roman"/>
          <w:color w:val="3B3838" w:themeColor="background2" w:themeShade="40"/>
          <w:sz w:val="28"/>
          <w:szCs w:val="28"/>
        </w:rPr>
        <w:t xml:space="preserve">В </w:t>
      </w:r>
      <w:r w:rsidRPr="00020110">
        <w:rPr>
          <w:rFonts w:ascii="Times New Roman" w:hAnsi="Times New Roman"/>
          <w:color w:val="3B3838" w:themeColor="background2" w:themeShade="40"/>
          <w:sz w:val="28"/>
          <w:szCs w:val="28"/>
        </w:rPr>
        <w:t xml:space="preserve">соответствии с </w:t>
      </w:r>
      <w:r w:rsidR="003D3271">
        <w:rPr>
          <w:rFonts w:ascii="Times New Roman" w:hAnsi="Times New Roman"/>
          <w:color w:val="3B3838" w:themeColor="background2" w:themeShade="40"/>
          <w:sz w:val="28"/>
          <w:szCs w:val="28"/>
        </w:rPr>
        <w:t xml:space="preserve">Федеральным законом от 06.10.2023 г. №131-ФЗ «Об общих принципах организации местного самоуправления в Российской Федерации», Уставом </w:t>
      </w:r>
      <w:r w:rsidR="003D3271" w:rsidRPr="00020110">
        <w:rPr>
          <w:rFonts w:ascii="Times New Roman" w:hAnsi="Times New Roman"/>
          <w:color w:val="3B3838" w:themeColor="background2" w:themeShade="40"/>
          <w:sz w:val="28"/>
          <w:szCs w:val="28"/>
        </w:rPr>
        <w:t>Мескер</w:t>
      </w:r>
      <w:r w:rsidR="00CE1421" w:rsidRPr="00020110">
        <w:rPr>
          <w:rFonts w:ascii="Times New Roman" w:hAnsi="Times New Roman"/>
          <w:color w:val="3B3838" w:themeColor="background2" w:themeShade="40"/>
          <w:sz w:val="28"/>
          <w:szCs w:val="28"/>
        </w:rPr>
        <w:t>-Юртовского сельского поселения,</w:t>
      </w:r>
      <w:r w:rsidRPr="00020110">
        <w:rPr>
          <w:rFonts w:ascii="Times New Roman" w:hAnsi="Times New Roman"/>
          <w:color w:val="3B3838" w:themeColor="background2" w:themeShade="40"/>
          <w:sz w:val="28"/>
          <w:szCs w:val="28"/>
        </w:rPr>
        <w:t xml:space="preserve"> Совет депутатов Мескер-Юртовского сельского поселения Шали</w:t>
      </w:r>
      <w:r w:rsidR="003D3271">
        <w:rPr>
          <w:rFonts w:ascii="Times New Roman" w:hAnsi="Times New Roman"/>
          <w:color w:val="3B3838" w:themeColor="background2" w:themeShade="40"/>
          <w:sz w:val="28"/>
          <w:szCs w:val="28"/>
        </w:rPr>
        <w:t>нского муниципального района.</w:t>
      </w:r>
    </w:p>
    <w:p w:rsidR="003D3271" w:rsidRDefault="003D3271" w:rsidP="003007EF">
      <w:pPr>
        <w:spacing w:after="0" w:line="240" w:lineRule="auto"/>
        <w:jc w:val="both"/>
        <w:rPr>
          <w:rFonts w:ascii="Times New Roman" w:hAnsi="Times New Roman"/>
          <w:color w:val="3B3838" w:themeColor="background2" w:themeShade="40"/>
          <w:sz w:val="28"/>
          <w:szCs w:val="28"/>
        </w:rPr>
      </w:pPr>
    </w:p>
    <w:p w:rsidR="00102A88" w:rsidRPr="00020110" w:rsidRDefault="00102A88" w:rsidP="003007EF">
      <w:pPr>
        <w:spacing w:after="0" w:line="240" w:lineRule="auto"/>
        <w:jc w:val="both"/>
        <w:rPr>
          <w:rFonts w:ascii="Times New Roman" w:hAnsi="Times New Roman"/>
          <w:color w:val="3B3838" w:themeColor="background2" w:themeShade="40"/>
          <w:sz w:val="28"/>
          <w:szCs w:val="28"/>
        </w:rPr>
      </w:pPr>
      <w:r w:rsidRPr="00020110">
        <w:rPr>
          <w:rFonts w:ascii="Times New Roman" w:hAnsi="Times New Roman"/>
          <w:color w:val="3B3838" w:themeColor="background2" w:themeShade="40"/>
          <w:sz w:val="28"/>
          <w:szCs w:val="28"/>
        </w:rPr>
        <w:t>РЕША</w:t>
      </w:r>
      <w:r w:rsidR="003D3271">
        <w:rPr>
          <w:rFonts w:ascii="Times New Roman" w:hAnsi="Times New Roman"/>
          <w:color w:val="3B3838" w:themeColor="background2" w:themeShade="40"/>
          <w:sz w:val="28"/>
          <w:szCs w:val="28"/>
        </w:rPr>
        <w:t>ИЛ</w:t>
      </w:r>
      <w:r w:rsidRPr="00020110">
        <w:rPr>
          <w:rFonts w:ascii="Times New Roman" w:hAnsi="Times New Roman"/>
          <w:color w:val="3B3838" w:themeColor="background2" w:themeShade="40"/>
          <w:sz w:val="28"/>
          <w:szCs w:val="28"/>
        </w:rPr>
        <w:t>:</w:t>
      </w:r>
    </w:p>
    <w:p w:rsidR="003D3271" w:rsidRPr="003D3271" w:rsidRDefault="00102A88" w:rsidP="003D3271">
      <w:pPr>
        <w:spacing w:after="0" w:line="240" w:lineRule="auto"/>
        <w:rPr>
          <w:rFonts w:ascii="Times New Roman" w:hAnsi="Times New Roman"/>
          <w:color w:val="3B3838" w:themeColor="background2" w:themeShade="40"/>
          <w:sz w:val="28"/>
          <w:szCs w:val="28"/>
        </w:rPr>
      </w:pPr>
      <w:r w:rsidRPr="00020110">
        <w:rPr>
          <w:rFonts w:ascii="Times New Roman" w:hAnsi="Times New Roman"/>
          <w:color w:val="3B3838" w:themeColor="background2" w:themeShade="40"/>
          <w:sz w:val="28"/>
          <w:szCs w:val="28"/>
        </w:rPr>
        <w:t xml:space="preserve">      1. Утвердить </w:t>
      </w:r>
      <w:r w:rsidR="003D3271" w:rsidRPr="003D3271">
        <w:rPr>
          <w:rFonts w:ascii="Times New Roman" w:hAnsi="Times New Roman"/>
          <w:color w:val="3B3838" w:themeColor="background2" w:themeShade="40"/>
          <w:sz w:val="28"/>
          <w:szCs w:val="28"/>
        </w:rPr>
        <w:t xml:space="preserve">Порядка материально-технического и организационного обеспечения </w:t>
      </w:r>
      <w:r w:rsidR="003D3271">
        <w:rPr>
          <w:rFonts w:ascii="Times New Roman" w:hAnsi="Times New Roman"/>
          <w:color w:val="3B3838" w:themeColor="background2" w:themeShade="40"/>
          <w:sz w:val="28"/>
          <w:szCs w:val="28"/>
        </w:rPr>
        <w:t>деятельности</w:t>
      </w:r>
      <w:r w:rsidR="003D3271" w:rsidRPr="003D3271">
        <w:rPr>
          <w:rFonts w:ascii="Times New Roman" w:hAnsi="Times New Roman"/>
          <w:color w:val="3B3838" w:themeColor="background2" w:themeShade="40"/>
          <w:sz w:val="28"/>
          <w:szCs w:val="28"/>
        </w:rPr>
        <w:t xml:space="preserve"> органов местного самоуправления </w:t>
      </w:r>
    </w:p>
    <w:p w:rsidR="00102A88" w:rsidRPr="00020110" w:rsidRDefault="003D3271" w:rsidP="003D3271">
      <w:pPr>
        <w:spacing w:after="0" w:line="240" w:lineRule="auto"/>
        <w:jc w:val="both"/>
        <w:rPr>
          <w:rFonts w:ascii="Times New Roman" w:hAnsi="Times New Roman"/>
          <w:color w:val="3B3838" w:themeColor="background2" w:themeShade="40"/>
          <w:sz w:val="28"/>
          <w:szCs w:val="28"/>
        </w:rPr>
      </w:pPr>
      <w:r w:rsidRPr="003D3271">
        <w:rPr>
          <w:rFonts w:ascii="Times New Roman" w:hAnsi="Times New Roman"/>
          <w:color w:val="3B3838" w:themeColor="background2" w:themeShade="40"/>
          <w:sz w:val="28"/>
          <w:szCs w:val="28"/>
        </w:rPr>
        <w:t>Мескер-Юртовского сельского поселения</w:t>
      </w:r>
      <w:r w:rsidR="00102A88" w:rsidRPr="00020110">
        <w:rPr>
          <w:rFonts w:ascii="Times New Roman" w:hAnsi="Times New Roman"/>
          <w:color w:val="3B3838" w:themeColor="background2" w:themeShade="40"/>
          <w:sz w:val="28"/>
          <w:szCs w:val="28"/>
        </w:rPr>
        <w:t xml:space="preserve"> (прилагается).</w:t>
      </w:r>
    </w:p>
    <w:p w:rsidR="00102A88" w:rsidRPr="00020110" w:rsidRDefault="00102A88" w:rsidP="003007EF">
      <w:pPr>
        <w:spacing w:after="0" w:line="240" w:lineRule="auto"/>
        <w:jc w:val="both"/>
        <w:rPr>
          <w:rFonts w:ascii="Times New Roman" w:hAnsi="Times New Roman"/>
          <w:color w:val="3B3838" w:themeColor="background2" w:themeShade="40"/>
          <w:sz w:val="28"/>
          <w:szCs w:val="28"/>
        </w:rPr>
      </w:pPr>
      <w:r w:rsidRPr="00020110">
        <w:rPr>
          <w:rFonts w:ascii="Times New Roman" w:hAnsi="Times New Roman"/>
          <w:color w:val="3B3838" w:themeColor="background2" w:themeShade="40"/>
          <w:sz w:val="28"/>
          <w:szCs w:val="28"/>
        </w:rPr>
        <w:t xml:space="preserve">       2. Настоящее </w:t>
      </w:r>
      <w:r w:rsidR="006E478F" w:rsidRPr="00020110">
        <w:rPr>
          <w:rFonts w:ascii="Times New Roman" w:hAnsi="Times New Roman"/>
          <w:color w:val="3B3838" w:themeColor="background2" w:themeShade="40"/>
          <w:sz w:val="28"/>
          <w:szCs w:val="28"/>
        </w:rPr>
        <w:t xml:space="preserve">решение подлежит размещению на официальном  </w:t>
      </w:r>
      <w:r w:rsidRPr="00020110">
        <w:rPr>
          <w:rFonts w:ascii="Times New Roman" w:hAnsi="Times New Roman"/>
          <w:color w:val="3B3838" w:themeColor="background2" w:themeShade="40"/>
          <w:sz w:val="28"/>
          <w:szCs w:val="28"/>
        </w:rPr>
        <w:t xml:space="preserve"> сайте администрации.</w:t>
      </w:r>
    </w:p>
    <w:p w:rsidR="003D3271" w:rsidRDefault="00102A88" w:rsidP="003D3271">
      <w:pPr>
        <w:spacing w:after="0" w:line="240" w:lineRule="auto"/>
        <w:jc w:val="both"/>
        <w:rPr>
          <w:rFonts w:ascii="Times New Roman" w:hAnsi="Times New Roman"/>
          <w:color w:val="3B3838" w:themeColor="background2" w:themeShade="40"/>
          <w:sz w:val="28"/>
          <w:szCs w:val="28"/>
        </w:rPr>
      </w:pPr>
      <w:r w:rsidRPr="00020110">
        <w:rPr>
          <w:rFonts w:ascii="Times New Roman" w:hAnsi="Times New Roman"/>
          <w:color w:val="3B3838" w:themeColor="background2" w:themeShade="40"/>
          <w:sz w:val="28"/>
          <w:szCs w:val="28"/>
        </w:rPr>
        <w:t xml:space="preserve">       3. Контроль за исполнением настоящего решения оставляю за собой.</w:t>
      </w:r>
    </w:p>
    <w:p w:rsidR="003D3271" w:rsidRDefault="003D3271" w:rsidP="003D3271">
      <w:pPr>
        <w:spacing w:after="0" w:line="240" w:lineRule="auto"/>
        <w:jc w:val="both"/>
        <w:rPr>
          <w:rFonts w:ascii="Times New Roman" w:hAnsi="Times New Roman"/>
          <w:color w:val="3B3838" w:themeColor="background2" w:themeShade="40"/>
          <w:sz w:val="28"/>
          <w:szCs w:val="28"/>
        </w:rPr>
      </w:pPr>
    </w:p>
    <w:p w:rsidR="003D3271" w:rsidRDefault="003D3271" w:rsidP="003D3271">
      <w:pPr>
        <w:spacing w:after="0" w:line="240" w:lineRule="auto"/>
        <w:jc w:val="both"/>
        <w:rPr>
          <w:rFonts w:ascii="Times New Roman" w:hAnsi="Times New Roman"/>
          <w:color w:val="3B3838" w:themeColor="background2" w:themeShade="40"/>
          <w:sz w:val="28"/>
          <w:szCs w:val="28"/>
        </w:rPr>
      </w:pPr>
    </w:p>
    <w:p w:rsidR="003D3271" w:rsidRDefault="006E478F" w:rsidP="003D3271">
      <w:pPr>
        <w:spacing w:after="0" w:line="240" w:lineRule="auto"/>
        <w:jc w:val="both"/>
        <w:rPr>
          <w:rFonts w:ascii="Times New Roman" w:hAnsi="Times New Roman"/>
          <w:color w:val="3B3838" w:themeColor="background2" w:themeShade="40"/>
          <w:sz w:val="28"/>
          <w:szCs w:val="28"/>
        </w:rPr>
      </w:pPr>
      <w:r w:rsidRPr="00020110">
        <w:rPr>
          <w:rFonts w:ascii="Times New Roman" w:hAnsi="Times New Roman"/>
          <w:color w:val="3B3838" w:themeColor="background2" w:themeShade="40"/>
          <w:sz w:val="28"/>
          <w:szCs w:val="28"/>
        </w:rPr>
        <w:t xml:space="preserve">Глава </w:t>
      </w:r>
      <w:r w:rsidR="00102A88" w:rsidRPr="00020110">
        <w:rPr>
          <w:rFonts w:ascii="Times New Roman" w:hAnsi="Times New Roman"/>
          <w:color w:val="3B3838" w:themeColor="background2" w:themeShade="40"/>
          <w:sz w:val="28"/>
          <w:szCs w:val="28"/>
        </w:rPr>
        <w:t>Мескер-Юртовского</w:t>
      </w:r>
    </w:p>
    <w:p w:rsidR="00102A88" w:rsidRPr="00020110" w:rsidRDefault="00102A88" w:rsidP="003D3271">
      <w:pPr>
        <w:spacing w:after="0" w:line="240" w:lineRule="auto"/>
        <w:jc w:val="both"/>
        <w:rPr>
          <w:rFonts w:ascii="Times New Roman" w:hAnsi="Times New Roman"/>
          <w:color w:val="3B3838" w:themeColor="background2" w:themeShade="40"/>
          <w:sz w:val="28"/>
          <w:szCs w:val="28"/>
        </w:rPr>
      </w:pPr>
      <w:r w:rsidRPr="00020110">
        <w:rPr>
          <w:rFonts w:ascii="Times New Roman" w:hAnsi="Times New Roman"/>
          <w:color w:val="3B3838" w:themeColor="background2" w:themeShade="40"/>
          <w:sz w:val="28"/>
          <w:szCs w:val="28"/>
        </w:rPr>
        <w:t xml:space="preserve">сельского поселения                  </w:t>
      </w:r>
      <w:r w:rsidR="00EF6401">
        <w:rPr>
          <w:rFonts w:ascii="Times New Roman" w:hAnsi="Times New Roman"/>
          <w:color w:val="3B3838" w:themeColor="background2" w:themeShade="40"/>
          <w:sz w:val="28"/>
          <w:szCs w:val="28"/>
        </w:rPr>
        <w:t xml:space="preserve">                                     </w:t>
      </w:r>
      <w:proofErr w:type="gramStart"/>
      <w:r w:rsidR="00EF6401">
        <w:rPr>
          <w:rFonts w:ascii="Times New Roman" w:hAnsi="Times New Roman"/>
          <w:color w:val="3B3838" w:themeColor="background2" w:themeShade="40"/>
          <w:sz w:val="28"/>
          <w:szCs w:val="28"/>
        </w:rPr>
        <w:t>Т-</w:t>
      </w:r>
      <w:proofErr w:type="spellStart"/>
      <w:r w:rsidR="00EF6401">
        <w:rPr>
          <w:rFonts w:ascii="Times New Roman" w:hAnsi="Times New Roman"/>
          <w:color w:val="3B3838" w:themeColor="background2" w:themeShade="40"/>
          <w:sz w:val="28"/>
          <w:szCs w:val="28"/>
        </w:rPr>
        <w:t>А</w:t>
      </w:r>
      <w:proofErr w:type="gramEnd"/>
      <w:r w:rsidR="00EF6401">
        <w:rPr>
          <w:rFonts w:ascii="Times New Roman" w:hAnsi="Times New Roman"/>
          <w:color w:val="3B3838" w:themeColor="background2" w:themeShade="40"/>
          <w:sz w:val="28"/>
          <w:szCs w:val="28"/>
        </w:rPr>
        <w:t>.Р.Дадаев</w:t>
      </w:r>
      <w:proofErr w:type="spellEnd"/>
      <w:r w:rsidRPr="00020110">
        <w:rPr>
          <w:rFonts w:ascii="Times New Roman" w:hAnsi="Times New Roman"/>
          <w:color w:val="3B3838" w:themeColor="background2" w:themeShade="40"/>
          <w:sz w:val="28"/>
          <w:szCs w:val="28"/>
        </w:rPr>
        <w:t xml:space="preserve">            </w:t>
      </w:r>
      <w:r w:rsidR="006E478F" w:rsidRPr="00020110">
        <w:rPr>
          <w:rFonts w:ascii="Times New Roman" w:hAnsi="Times New Roman"/>
          <w:color w:val="3B3838" w:themeColor="background2" w:themeShade="40"/>
          <w:sz w:val="28"/>
          <w:szCs w:val="28"/>
        </w:rPr>
        <w:t xml:space="preserve">                         </w:t>
      </w:r>
      <w:r w:rsidRPr="00020110">
        <w:rPr>
          <w:rFonts w:ascii="Times New Roman" w:hAnsi="Times New Roman"/>
          <w:color w:val="3B3838" w:themeColor="background2" w:themeShade="40"/>
          <w:sz w:val="28"/>
          <w:szCs w:val="28"/>
        </w:rPr>
        <w:t xml:space="preserve">  </w:t>
      </w:r>
    </w:p>
    <w:p w:rsidR="00CC33C3" w:rsidRDefault="00102A88">
      <w:r>
        <w:t xml:space="preserve">  </w:t>
      </w:r>
    </w:p>
    <w:p w:rsidR="00102A88" w:rsidRDefault="00102A88"/>
    <w:p w:rsidR="00552496" w:rsidRDefault="00552496" w:rsidP="00552496">
      <w:pPr>
        <w:pStyle w:val="11"/>
        <w:suppressLineNumbers/>
        <w:snapToGrid w:val="0"/>
        <w:spacing w:before="0" w:after="0" w:line="240" w:lineRule="exact"/>
        <w:ind w:firstLine="0"/>
        <w:jc w:val="left"/>
        <w:rPr>
          <w:rFonts w:ascii="Times New Roman" w:hAnsi="Times New Roman" w:cs="Times New Roman"/>
          <w:b/>
          <w:sz w:val="28"/>
          <w:szCs w:val="28"/>
          <w:lang w:eastAsia="x-none" w:bidi="ar-SA"/>
        </w:rPr>
      </w:pPr>
    </w:p>
    <w:p w:rsidR="00552496" w:rsidRDefault="00552496" w:rsidP="00552496">
      <w:pPr>
        <w:pStyle w:val="11"/>
        <w:suppressLineNumbers/>
        <w:snapToGrid w:val="0"/>
        <w:spacing w:before="0" w:after="0" w:line="240" w:lineRule="exact"/>
        <w:ind w:firstLine="0"/>
        <w:jc w:val="left"/>
        <w:rPr>
          <w:rFonts w:eastAsia="Calibri"/>
          <w:szCs w:val="28"/>
        </w:rPr>
      </w:pPr>
    </w:p>
    <w:p w:rsidR="00552496" w:rsidRPr="00B33A55" w:rsidRDefault="00552496" w:rsidP="00552496">
      <w:pPr>
        <w:autoSpaceDE w:val="0"/>
        <w:autoSpaceDN w:val="0"/>
        <w:adjustRightInd w:val="0"/>
        <w:jc w:val="right"/>
        <w:outlineLvl w:val="0"/>
        <w:rPr>
          <w:bCs/>
        </w:rPr>
      </w:pPr>
      <w:r w:rsidRPr="00B33A55">
        <w:rPr>
          <w:bCs/>
        </w:rPr>
        <w:t xml:space="preserve">Утверждено решением </w:t>
      </w:r>
    </w:p>
    <w:p w:rsidR="00552496" w:rsidRDefault="00552496" w:rsidP="00552496">
      <w:pPr>
        <w:autoSpaceDE w:val="0"/>
        <w:autoSpaceDN w:val="0"/>
        <w:adjustRightInd w:val="0"/>
        <w:jc w:val="right"/>
        <w:outlineLvl w:val="0"/>
        <w:rPr>
          <w:bCs/>
        </w:rPr>
      </w:pPr>
      <w:r>
        <w:rPr>
          <w:bCs/>
        </w:rPr>
        <w:t xml:space="preserve"> Совета депутатов </w:t>
      </w:r>
      <w:proofErr w:type="spellStart"/>
      <w:r>
        <w:rPr>
          <w:bCs/>
        </w:rPr>
        <w:t>Мескер-Юртовского</w:t>
      </w:r>
      <w:proofErr w:type="spellEnd"/>
    </w:p>
    <w:p w:rsidR="00552496" w:rsidRDefault="00552496" w:rsidP="00552496">
      <w:pPr>
        <w:autoSpaceDE w:val="0"/>
        <w:autoSpaceDN w:val="0"/>
        <w:adjustRightInd w:val="0"/>
        <w:jc w:val="right"/>
        <w:outlineLvl w:val="0"/>
        <w:rPr>
          <w:bCs/>
        </w:rPr>
      </w:pPr>
      <w:r>
        <w:rPr>
          <w:bCs/>
        </w:rPr>
        <w:t>сельского поселения</w:t>
      </w:r>
    </w:p>
    <w:p w:rsidR="00552496" w:rsidRPr="00B33A55" w:rsidRDefault="00552496" w:rsidP="00552496">
      <w:pPr>
        <w:autoSpaceDE w:val="0"/>
        <w:autoSpaceDN w:val="0"/>
        <w:adjustRightInd w:val="0"/>
        <w:jc w:val="center"/>
        <w:outlineLvl w:val="0"/>
        <w:rPr>
          <w:bCs/>
        </w:rPr>
      </w:pPr>
      <w:r>
        <w:rPr>
          <w:bCs/>
        </w:rPr>
        <w:t xml:space="preserve">                                                                                                                                </w:t>
      </w:r>
      <w:r w:rsidRPr="00B33A55">
        <w:rPr>
          <w:bCs/>
        </w:rPr>
        <w:t xml:space="preserve">от </w:t>
      </w:r>
      <w:proofErr w:type="gramStart"/>
      <w:r>
        <w:rPr>
          <w:bCs/>
        </w:rPr>
        <w:t>00.00..</w:t>
      </w:r>
      <w:proofErr w:type="gramEnd"/>
      <w:r>
        <w:rPr>
          <w:bCs/>
        </w:rPr>
        <w:t xml:space="preserve">2023 </w:t>
      </w:r>
      <w:r w:rsidRPr="00B33A55">
        <w:rPr>
          <w:bCs/>
        </w:rPr>
        <w:t xml:space="preserve">№ </w:t>
      </w:r>
      <w:r>
        <w:rPr>
          <w:bCs/>
        </w:rPr>
        <w:t>00</w:t>
      </w:r>
    </w:p>
    <w:p w:rsidR="00552496" w:rsidRDefault="00552496" w:rsidP="00552496">
      <w:pPr>
        <w:autoSpaceDE w:val="0"/>
        <w:autoSpaceDN w:val="0"/>
        <w:adjustRightInd w:val="0"/>
        <w:jc w:val="right"/>
        <w:outlineLvl w:val="0"/>
        <w:rPr>
          <w:b/>
          <w:bCs/>
          <w:szCs w:val="28"/>
        </w:rPr>
      </w:pPr>
    </w:p>
    <w:p w:rsidR="00552496" w:rsidRPr="00707EDB" w:rsidRDefault="00552496" w:rsidP="00552496">
      <w:pPr>
        <w:autoSpaceDE w:val="0"/>
        <w:autoSpaceDN w:val="0"/>
        <w:adjustRightInd w:val="0"/>
        <w:spacing w:line="360" w:lineRule="atLeast"/>
        <w:contextualSpacing/>
        <w:jc w:val="both"/>
        <w:outlineLvl w:val="0"/>
        <w:rPr>
          <w:b/>
          <w:bCs/>
          <w:szCs w:val="28"/>
        </w:rPr>
      </w:pPr>
    </w:p>
    <w:p w:rsidR="00552496" w:rsidRPr="006F2DE4" w:rsidRDefault="00552496" w:rsidP="00552496">
      <w:pPr>
        <w:autoSpaceDE w:val="0"/>
        <w:autoSpaceDN w:val="0"/>
        <w:adjustRightInd w:val="0"/>
        <w:spacing w:line="360" w:lineRule="atLeast"/>
        <w:contextualSpacing/>
        <w:jc w:val="center"/>
        <w:rPr>
          <w:b/>
          <w:szCs w:val="28"/>
        </w:rPr>
      </w:pPr>
      <w:r w:rsidRPr="006F2DE4">
        <w:rPr>
          <w:b/>
          <w:szCs w:val="28"/>
        </w:rPr>
        <w:t>Порядок</w:t>
      </w:r>
    </w:p>
    <w:p w:rsidR="00552496" w:rsidRDefault="00552496" w:rsidP="00552496">
      <w:pPr>
        <w:autoSpaceDE w:val="0"/>
        <w:autoSpaceDN w:val="0"/>
        <w:adjustRightInd w:val="0"/>
        <w:spacing w:line="360" w:lineRule="atLeast"/>
        <w:contextualSpacing/>
        <w:jc w:val="center"/>
        <w:rPr>
          <w:b/>
          <w:szCs w:val="28"/>
        </w:rPr>
      </w:pPr>
      <w:r w:rsidRPr="006F2DE4">
        <w:rPr>
          <w:b/>
          <w:szCs w:val="28"/>
        </w:rPr>
        <w:t xml:space="preserve"> материально-технического и организационного обеспечения деятельности органов местного самоуправления </w:t>
      </w:r>
      <w:r>
        <w:rPr>
          <w:b/>
          <w:szCs w:val="28"/>
        </w:rPr>
        <w:t xml:space="preserve">администрации </w:t>
      </w:r>
      <w:proofErr w:type="spellStart"/>
      <w:r>
        <w:rPr>
          <w:b/>
          <w:szCs w:val="28"/>
        </w:rPr>
        <w:t>Мескер-Юртовского</w:t>
      </w:r>
      <w:proofErr w:type="spellEnd"/>
      <w:r>
        <w:rPr>
          <w:b/>
          <w:szCs w:val="28"/>
        </w:rPr>
        <w:t xml:space="preserve"> сельского поселения</w:t>
      </w:r>
    </w:p>
    <w:p w:rsidR="00552496" w:rsidRPr="006F2DE4" w:rsidRDefault="00552496" w:rsidP="00552496">
      <w:pPr>
        <w:autoSpaceDE w:val="0"/>
        <w:autoSpaceDN w:val="0"/>
        <w:adjustRightInd w:val="0"/>
        <w:spacing w:line="360" w:lineRule="atLeast"/>
        <w:contextualSpacing/>
        <w:jc w:val="center"/>
        <w:rPr>
          <w:b/>
          <w:szCs w:val="28"/>
        </w:rPr>
      </w:pPr>
    </w:p>
    <w:p w:rsidR="00552496" w:rsidRPr="006F2DE4" w:rsidRDefault="00552496" w:rsidP="00552496">
      <w:pPr>
        <w:autoSpaceDE w:val="0"/>
        <w:autoSpaceDN w:val="0"/>
        <w:adjustRightInd w:val="0"/>
        <w:contextualSpacing/>
        <w:jc w:val="center"/>
        <w:outlineLvl w:val="0"/>
        <w:rPr>
          <w:bCs/>
          <w:szCs w:val="28"/>
        </w:rPr>
      </w:pPr>
      <w:r w:rsidRPr="006F2DE4">
        <w:rPr>
          <w:bCs/>
          <w:szCs w:val="28"/>
        </w:rPr>
        <w:t>1. Общие положения</w:t>
      </w:r>
    </w:p>
    <w:p w:rsidR="00552496" w:rsidRPr="006F2DE4" w:rsidRDefault="00552496" w:rsidP="00552496">
      <w:pPr>
        <w:autoSpaceDE w:val="0"/>
        <w:autoSpaceDN w:val="0"/>
        <w:adjustRightInd w:val="0"/>
        <w:ind w:firstLine="540"/>
        <w:contextualSpacing/>
        <w:jc w:val="both"/>
        <w:rPr>
          <w:bCs/>
          <w:szCs w:val="28"/>
        </w:rPr>
      </w:pPr>
    </w:p>
    <w:p w:rsidR="00552496" w:rsidRPr="006F2DE4" w:rsidRDefault="00552496" w:rsidP="00552496">
      <w:pPr>
        <w:autoSpaceDE w:val="0"/>
        <w:autoSpaceDN w:val="0"/>
        <w:adjustRightInd w:val="0"/>
        <w:ind w:firstLine="540"/>
        <w:contextualSpacing/>
        <w:jc w:val="both"/>
        <w:rPr>
          <w:bCs/>
          <w:szCs w:val="28"/>
        </w:rPr>
      </w:pPr>
      <w:r w:rsidRPr="006F2DE4">
        <w:rPr>
          <w:bCs/>
          <w:szCs w:val="28"/>
        </w:rPr>
        <w:t xml:space="preserve">1.1. Настоящий Порядок регулирует общие вопросы материально-технического и организационного обеспечения деятельности органов местного самоуправления </w:t>
      </w:r>
      <w:r>
        <w:rPr>
          <w:szCs w:val="28"/>
        </w:rPr>
        <w:t xml:space="preserve">администрации </w:t>
      </w:r>
      <w:proofErr w:type="spellStart"/>
      <w:r>
        <w:rPr>
          <w:szCs w:val="28"/>
        </w:rPr>
        <w:t>Мескер-Юртовского</w:t>
      </w:r>
      <w:proofErr w:type="spellEnd"/>
      <w:r>
        <w:rPr>
          <w:szCs w:val="28"/>
        </w:rPr>
        <w:t xml:space="preserve"> сельского поселения</w:t>
      </w:r>
      <w:r w:rsidRPr="006F2DE4">
        <w:rPr>
          <w:bCs/>
          <w:szCs w:val="28"/>
        </w:rPr>
        <w:t xml:space="preserve"> (далее - органы местного самоуправления).</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Вопросы материально-технического и организационного обеспечения деятельности органов местного самоуправления, не урегулированные настоящим Порядком, регламентируются правовыми актами органов местного самоуправления.</w:t>
      </w:r>
    </w:p>
    <w:p w:rsidR="00552496" w:rsidRPr="006F2DE4" w:rsidRDefault="00552496" w:rsidP="00552496">
      <w:pPr>
        <w:autoSpaceDE w:val="0"/>
        <w:autoSpaceDN w:val="0"/>
        <w:adjustRightInd w:val="0"/>
        <w:spacing w:before="280"/>
        <w:ind w:firstLine="540"/>
        <w:contextualSpacing/>
        <w:jc w:val="both"/>
        <w:rPr>
          <w:bCs/>
          <w:szCs w:val="28"/>
        </w:rPr>
      </w:pPr>
      <w:r>
        <w:rPr>
          <w:bCs/>
          <w:szCs w:val="28"/>
        </w:rPr>
        <w:t>1.2.</w:t>
      </w:r>
      <w:r w:rsidRPr="006F2DE4">
        <w:rPr>
          <w:bCs/>
          <w:szCs w:val="28"/>
        </w:rPr>
        <w:t xml:space="preserve"> Материально-техническое и организационное обеспечение деятельности органов местного самоуправления осуществляется в целях полноценного и эффективного решения органами местного самоуправления вопросов местного значения, осуществления отдельных государственных полномочий, переданных в установленном порядке.</w:t>
      </w:r>
    </w:p>
    <w:p w:rsidR="00552496" w:rsidRPr="006F2DE4" w:rsidRDefault="00552496" w:rsidP="00552496">
      <w:pPr>
        <w:autoSpaceDE w:val="0"/>
        <w:autoSpaceDN w:val="0"/>
        <w:adjustRightInd w:val="0"/>
        <w:ind w:firstLine="540"/>
        <w:contextualSpacing/>
        <w:jc w:val="both"/>
        <w:rPr>
          <w:bCs/>
          <w:szCs w:val="28"/>
        </w:rPr>
      </w:pPr>
    </w:p>
    <w:p w:rsidR="00552496" w:rsidRPr="006F2DE4" w:rsidRDefault="00552496" w:rsidP="00552496">
      <w:pPr>
        <w:autoSpaceDE w:val="0"/>
        <w:autoSpaceDN w:val="0"/>
        <w:adjustRightInd w:val="0"/>
        <w:contextualSpacing/>
        <w:jc w:val="center"/>
        <w:outlineLvl w:val="0"/>
        <w:rPr>
          <w:bCs/>
          <w:szCs w:val="28"/>
        </w:rPr>
      </w:pPr>
      <w:r w:rsidRPr="006F2DE4">
        <w:rPr>
          <w:bCs/>
          <w:szCs w:val="28"/>
        </w:rPr>
        <w:t>2. Материально-техническое обеспечение деятельности органов</w:t>
      </w:r>
    </w:p>
    <w:p w:rsidR="00552496" w:rsidRPr="006F2DE4" w:rsidRDefault="00552496" w:rsidP="00552496">
      <w:pPr>
        <w:autoSpaceDE w:val="0"/>
        <w:autoSpaceDN w:val="0"/>
        <w:adjustRightInd w:val="0"/>
        <w:contextualSpacing/>
        <w:jc w:val="center"/>
        <w:rPr>
          <w:bCs/>
          <w:szCs w:val="28"/>
        </w:rPr>
      </w:pPr>
      <w:r w:rsidRPr="006F2DE4">
        <w:rPr>
          <w:bCs/>
          <w:szCs w:val="28"/>
        </w:rPr>
        <w:t>местного самоуправления</w:t>
      </w:r>
    </w:p>
    <w:p w:rsidR="00552496" w:rsidRPr="006F2DE4" w:rsidRDefault="00552496" w:rsidP="00552496">
      <w:pPr>
        <w:autoSpaceDE w:val="0"/>
        <w:autoSpaceDN w:val="0"/>
        <w:adjustRightInd w:val="0"/>
        <w:ind w:firstLine="540"/>
        <w:contextualSpacing/>
        <w:jc w:val="both"/>
        <w:rPr>
          <w:bCs/>
          <w:szCs w:val="28"/>
        </w:rPr>
      </w:pPr>
    </w:p>
    <w:p w:rsidR="00552496" w:rsidRPr="006F2DE4" w:rsidRDefault="00552496" w:rsidP="00552496">
      <w:pPr>
        <w:autoSpaceDE w:val="0"/>
        <w:autoSpaceDN w:val="0"/>
        <w:adjustRightInd w:val="0"/>
        <w:ind w:firstLine="540"/>
        <w:contextualSpacing/>
        <w:jc w:val="both"/>
        <w:rPr>
          <w:bCs/>
          <w:szCs w:val="28"/>
        </w:rPr>
      </w:pPr>
      <w:r w:rsidRPr="006F2DE4">
        <w:rPr>
          <w:bCs/>
          <w:szCs w:val="28"/>
        </w:rPr>
        <w:t xml:space="preserve">2.1. </w:t>
      </w:r>
      <w:r>
        <w:rPr>
          <w:bCs/>
          <w:szCs w:val="28"/>
        </w:rPr>
        <w:t xml:space="preserve">  </w:t>
      </w:r>
      <w:r w:rsidRPr="006F2DE4">
        <w:rPr>
          <w:bCs/>
          <w:szCs w:val="28"/>
        </w:rPr>
        <w:t>Под материально-техническим обеспечением деятельности органов местного самоуправления понимается проводимый на постоянной основе комплекс мероприятий, направленных на обеспечение органов местного самоуправления материальными средствами, необходимыми для осуществления их деятельности по исполнению своих полномочий, включающий:</w:t>
      </w:r>
    </w:p>
    <w:p w:rsidR="00552496" w:rsidRPr="006F2DE4" w:rsidRDefault="00552496" w:rsidP="00552496">
      <w:pPr>
        <w:autoSpaceDE w:val="0"/>
        <w:autoSpaceDN w:val="0"/>
        <w:adjustRightInd w:val="0"/>
        <w:spacing w:before="280"/>
        <w:ind w:firstLine="540"/>
        <w:contextualSpacing/>
        <w:jc w:val="both"/>
        <w:rPr>
          <w:bCs/>
          <w:szCs w:val="28"/>
        </w:rPr>
      </w:pPr>
      <w:bookmarkStart w:id="1" w:name="Par10"/>
      <w:bookmarkEnd w:id="1"/>
      <w:r>
        <w:rPr>
          <w:bCs/>
          <w:szCs w:val="28"/>
        </w:rPr>
        <w:t xml:space="preserve">2.1.1. </w:t>
      </w:r>
      <w:r w:rsidRPr="006F2DE4">
        <w:rPr>
          <w:bCs/>
          <w:szCs w:val="28"/>
        </w:rPr>
        <w:t>Предоставление органам местного самоуправления на безвозмездной основе помещений, необходимых для осуществления ими своих полномочий;</w:t>
      </w:r>
    </w:p>
    <w:p w:rsidR="00552496" w:rsidRPr="006F2DE4" w:rsidRDefault="00552496" w:rsidP="00552496">
      <w:pPr>
        <w:autoSpaceDE w:val="0"/>
        <w:autoSpaceDN w:val="0"/>
        <w:adjustRightInd w:val="0"/>
        <w:spacing w:before="280"/>
        <w:ind w:firstLine="540"/>
        <w:contextualSpacing/>
        <w:jc w:val="both"/>
        <w:rPr>
          <w:bCs/>
          <w:szCs w:val="28"/>
        </w:rPr>
      </w:pPr>
      <w:r>
        <w:rPr>
          <w:bCs/>
          <w:szCs w:val="28"/>
        </w:rPr>
        <w:t xml:space="preserve">2.1.2. </w:t>
      </w:r>
      <w:r w:rsidRPr="006F2DE4">
        <w:rPr>
          <w:bCs/>
          <w:szCs w:val="28"/>
        </w:rPr>
        <w:t>Содержание административных зданий, помещений органов местного самоуправления в состоянии, соответствующем противопожарным, санитарным, экологическим и иным установленным законодательством требованиям;</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2.1.3. Обеспечение охраны административных зданий, помещений органов местного самоуправления, находящихся в них имущества и служебных документов;</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lastRenderedPageBreak/>
        <w:t>2.1.4. Хозяйственно-техническое обеспечение, в том числе ремонт, уборка помещений, территорий, прилегающих к административным зданиям, занимаемым органами местного самоуправления;</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2.1.5. Транспортное обеспечение органов местного самоуправления в служебных целях;</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2.1.6. Установку на персональных компьютерах и сопровождение программных продуктов, необходимых для исполнения органами местного самоуправления своих полномочий, обеспечение персональных компьютеров средствами криптозащиты;</w:t>
      </w:r>
    </w:p>
    <w:p w:rsidR="00552496" w:rsidRPr="006F2DE4" w:rsidRDefault="00552496" w:rsidP="00552496">
      <w:pPr>
        <w:autoSpaceDE w:val="0"/>
        <w:autoSpaceDN w:val="0"/>
        <w:adjustRightInd w:val="0"/>
        <w:spacing w:before="280"/>
        <w:ind w:firstLine="540"/>
        <w:contextualSpacing/>
        <w:jc w:val="both"/>
        <w:rPr>
          <w:bCs/>
          <w:szCs w:val="28"/>
        </w:rPr>
      </w:pPr>
      <w:bookmarkStart w:id="2" w:name="Par16"/>
      <w:bookmarkEnd w:id="2"/>
      <w:r w:rsidRPr="006F2DE4">
        <w:rPr>
          <w:bCs/>
          <w:szCs w:val="28"/>
        </w:rPr>
        <w:t>2.1.7. Обеспечение телефонной связью и обеспечение доступа к информационно-телекоммуникационной сети "Интернет";</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2.1.8. Организацию и содержание рабочих мест лиц, замещающих муниципальные должности, муниципальных служащих и служащих органов местного самоуправления;</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2.1.9. Иные мероприятия, направленные на создание условий для эффективного функционирования органов местного самоуправления.</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 xml:space="preserve">2.2. Материально-техническое обеспечение деятельности </w:t>
      </w:r>
      <w:r>
        <w:rPr>
          <w:bCs/>
          <w:szCs w:val="28"/>
        </w:rPr>
        <w:t xml:space="preserve">органов местного самоуправления </w:t>
      </w:r>
      <w:r w:rsidRPr="006F2DE4">
        <w:rPr>
          <w:bCs/>
          <w:szCs w:val="28"/>
        </w:rPr>
        <w:t xml:space="preserve">осуществляется Администрацией </w:t>
      </w:r>
      <w:r>
        <w:rPr>
          <w:szCs w:val="28"/>
        </w:rPr>
        <w:t xml:space="preserve">  </w:t>
      </w:r>
      <w:proofErr w:type="spellStart"/>
      <w:r>
        <w:rPr>
          <w:szCs w:val="28"/>
        </w:rPr>
        <w:t>Мескер-Юртовского</w:t>
      </w:r>
      <w:proofErr w:type="spellEnd"/>
      <w:r>
        <w:rPr>
          <w:szCs w:val="28"/>
        </w:rPr>
        <w:t xml:space="preserve">  сельского поселения</w:t>
      </w:r>
      <w:r w:rsidRPr="001B2C50">
        <w:rPr>
          <w:szCs w:val="28"/>
        </w:rPr>
        <w:t xml:space="preserve"> </w:t>
      </w:r>
      <w:r w:rsidRPr="006F2DE4">
        <w:rPr>
          <w:bCs/>
          <w:szCs w:val="28"/>
        </w:rPr>
        <w:t xml:space="preserve">в части мероприятий, перечисленных в </w:t>
      </w:r>
      <w:hyperlink w:anchor="Par27" w:history="1">
        <w:r w:rsidRPr="00FC594C">
          <w:rPr>
            <w:bCs/>
            <w:szCs w:val="28"/>
          </w:rPr>
          <w:t>подпункт</w:t>
        </w:r>
        <w:r>
          <w:rPr>
            <w:bCs/>
            <w:szCs w:val="28"/>
          </w:rPr>
          <w:t xml:space="preserve">ах </w:t>
        </w:r>
        <w:r w:rsidRPr="00FC594C">
          <w:rPr>
            <w:bCs/>
            <w:szCs w:val="28"/>
          </w:rPr>
          <w:t xml:space="preserve"> </w:t>
        </w:r>
      </w:hyperlink>
      <w:r>
        <w:rPr>
          <w:bCs/>
          <w:szCs w:val="28"/>
        </w:rPr>
        <w:t xml:space="preserve">2.1.1, 2.1.3, 2.1.6, 2.1.7, 2.1.8 пункта 2.1 раздела 2 </w:t>
      </w:r>
      <w:r w:rsidRPr="006F2DE4">
        <w:rPr>
          <w:bCs/>
          <w:szCs w:val="28"/>
        </w:rPr>
        <w:t xml:space="preserve">настоящего Порядка </w:t>
      </w:r>
      <w:r>
        <w:rPr>
          <w:bCs/>
          <w:szCs w:val="28"/>
        </w:rPr>
        <w:t xml:space="preserve"> .</w:t>
      </w:r>
    </w:p>
    <w:p w:rsidR="00552496" w:rsidRPr="006F2DE4" w:rsidRDefault="00552496" w:rsidP="00552496">
      <w:pPr>
        <w:autoSpaceDE w:val="0"/>
        <w:autoSpaceDN w:val="0"/>
        <w:adjustRightInd w:val="0"/>
        <w:ind w:firstLine="540"/>
        <w:contextualSpacing/>
        <w:jc w:val="both"/>
        <w:rPr>
          <w:bCs/>
          <w:szCs w:val="28"/>
        </w:rPr>
      </w:pPr>
    </w:p>
    <w:p w:rsidR="00552496" w:rsidRPr="006F2DE4" w:rsidRDefault="00552496" w:rsidP="00552496">
      <w:pPr>
        <w:autoSpaceDE w:val="0"/>
        <w:autoSpaceDN w:val="0"/>
        <w:adjustRightInd w:val="0"/>
        <w:contextualSpacing/>
        <w:jc w:val="center"/>
        <w:outlineLvl w:val="0"/>
        <w:rPr>
          <w:bCs/>
          <w:szCs w:val="28"/>
        </w:rPr>
      </w:pPr>
      <w:r w:rsidRPr="006F2DE4">
        <w:rPr>
          <w:bCs/>
          <w:szCs w:val="28"/>
        </w:rPr>
        <w:t>3. Организационное обеспечение деятельности органов</w:t>
      </w:r>
    </w:p>
    <w:p w:rsidR="00552496" w:rsidRPr="006F2DE4" w:rsidRDefault="00552496" w:rsidP="00552496">
      <w:pPr>
        <w:autoSpaceDE w:val="0"/>
        <w:autoSpaceDN w:val="0"/>
        <w:adjustRightInd w:val="0"/>
        <w:contextualSpacing/>
        <w:jc w:val="center"/>
        <w:rPr>
          <w:bCs/>
          <w:szCs w:val="28"/>
        </w:rPr>
      </w:pPr>
      <w:r w:rsidRPr="006F2DE4">
        <w:rPr>
          <w:bCs/>
          <w:szCs w:val="28"/>
        </w:rPr>
        <w:t>местного самоуправления</w:t>
      </w:r>
    </w:p>
    <w:p w:rsidR="00552496" w:rsidRDefault="00552496" w:rsidP="00552496">
      <w:pPr>
        <w:autoSpaceDE w:val="0"/>
        <w:autoSpaceDN w:val="0"/>
        <w:adjustRightInd w:val="0"/>
        <w:ind w:firstLine="540"/>
        <w:contextualSpacing/>
        <w:jc w:val="both"/>
        <w:rPr>
          <w:bCs/>
          <w:szCs w:val="28"/>
        </w:rPr>
      </w:pPr>
    </w:p>
    <w:p w:rsidR="00552496" w:rsidRPr="006F2DE4" w:rsidRDefault="00552496" w:rsidP="00552496">
      <w:pPr>
        <w:autoSpaceDE w:val="0"/>
        <w:autoSpaceDN w:val="0"/>
        <w:adjustRightInd w:val="0"/>
        <w:ind w:firstLine="540"/>
        <w:contextualSpacing/>
        <w:jc w:val="both"/>
        <w:rPr>
          <w:bCs/>
          <w:szCs w:val="28"/>
        </w:rPr>
      </w:pPr>
      <w:r w:rsidRPr="006F2DE4">
        <w:rPr>
          <w:bCs/>
          <w:szCs w:val="28"/>
        </w:rPr>
        <w:t>3.1. Под организационным обеспечением деятельности органов местного самоуправления понимается проводимый на постоянной основе комплекс мероприятий кадрового, финансового и иного характера, направленных на создание условий для полного и независимого осуществления органами местного самоуправления своих полномочий, включающий:</w:t>
      </w:r>
    </w:p>
    <w:p w:rsidR="00552496" w:rsidRPr="006F2DE4" w:rsidRDefault="00552496" w:rsidP="00552496">
      <w:pPr>
        <w:autoSpaceDE w:val="0"/>
        <w:autoSpaceDN w:val="0"/>
        <w:adjustRightInd w:val="0"/>
        <w:spacing w:before="280"/>
        <w:ind w:firstLine="540"/>
        <w:contextualSpacing/>
        <w:jc w:val="both"/>
        <w:rPr>
          <w:bCs/>
          <w:szCs w:val="28"/>
        </w:rPr>
      </w:pPr>
      <w:bookmarkStart w:id="3" w:name="Par27"/>
      <w:bookmarkEnd w:id="3"/>
      <w:r w:rsidRPr="006F2DE4">
        <w:rPr>
          <w:bCs/>
          <w:szCs w:val="28"/>
        </w:rPr>
        <w:t>3.1.1. Кадровое обеспечение;</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3.1.2. Организацию и ведение бухгалтерского учета и отчетности;</w:t>
      </w:r>
    </w:p>
    <w:p w:rsidR="00552496" w:rsidRPr="006F2DE4" w:rsidRDefault="00552496" w:rsidP="00552496">
      <w:pPr>
        <w:autoSpaceDE w:val="0"/>
        <w:autoSpaceDN w:val="0"/>
        <w:adjustRightInd w:val="0"/>
        <w:spacing w:before="280"/>
        <w:ind w:firstLine="540"/>
        <w:contextualSpacing/>
        <w:jc w:val="both"/>
        <w:rPr>
          <w:bCs/>
          <w:szCs w:val="28"/>
        </w:rPr>
      </w:pPr>
      <w:bookmarkStart w:id="4" w:name="Par29"/>
      <w:bookmarkEnd w:id="4"/>
      <w:r w:rsidRPr="006F2DE4">
        <w:rPr>
          <w:bCs/>
          <w:szCs w:val="28"/>
        </w:rPr>
        <w:t>3.1.3. Информационное обеспечение;</w:t>
      </w:r>
    </w:p>
    <w:p w:rsidR="00552496" w:rsidRPr="006F2DE4" w:rsidRDefault="00552496" w:rsidP="00552496">
      <w:pPr>
        <w:autoSpaceDE w:val="0"/>
        <w:autoSpaceDN w:val="0"/>
        <w:adjustRightInd w:val="0"/>
        <w:spacing w:before="280"/>
        <w:ind w:firstLine="540"/>
        <w:contextualSpacing/>
        <w:jc w:val="both"/>
        <w:rPr>
          <w:bCs/>
          <w:szCs w:val="28"/>
        </w:rPr>
      </w:pPr>
      <w:r>
        <w:rPr>
          <w:bCs/>
          <w:szCs w:val="28"/>
        </w:rPr>
        <w:t>3.1.</w:t>
      </w:r>
      <w:proofErr w:type="gramStart"/>
      <w:r>
        <w:rPr>
          <w:bCs/>
          <w:szCs w:val="28"/>
        </w:rPr>
        <w:t>4.</w:t>
      </w:r>
      <w:r w:rsidRPr="006F2DE4">
        <w:rPr>
          <w:bCs/>
          <w:szCs w:val="28"/>
        </w:rPr>
        <w:t>Организацию</w:t>
      </w:r>
      <w:proofErr w:type="gramEnd"/>
      <w:r w:rsidRPr="006F2DE4">
        <w:rPr>
          <w:bCs/>
          <w:szCs w:val="28"/>
        </w:rPr>
        <w:t xml:space="preserve"> делопроизводства и документационного обеспечения;</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3.1.5. Правовое обеспечение;</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3.1.6. Иные мероприятия, направленные на создание условий для эффективного функционирования органов местного самоуправления.</w:t>
      </w:r>
    </w:p>
    <w:p w:rsidR="00552496" w:rsidRDefault="00552496" w:rsidP="00552496">
      <w:pPr>
        <w:autoSpaceDE w:val="0"/>
        <w:autoSpaceDN w:val="0"/>
        <w:adjustRightInd w:val="0"/>
        <w:spacing w:before="280"/>
        <w:ind w:firstLine="540"/>
        <w:contextualSpacing/>
        <w:jc w:val="both"/>
        <w:rPr>
          <w:bCs/>
          <w:szCs w:val="28"/>
        </w:rPr>
      </w:pPr>
      <w:r w:rsidRPr="006F2DE4">
        <w:rPr>
          <w:bCs/>
          <w:szCs w:val="28"/>
        </w:rPr>
        <w:t xml:space="preserve">3.2. Организационное обеспечение деятельности </w:t>
      </w:r>
      <w:r>
        <w:rPr>
          <w:bCs/>
          <w:szCs w:val="28"/>
        </w:rPr>
        <w:t xml:space="preserve">органов местного самоуправления   </w:t>
      </w:r>
      <w:r>
        <w:rPr>
          <w:szCs w:val="28"/>
        </w:rPr>
        <w:t xml:space="preserve"> </w:t>
      </w:r>
      <w:proofErr w:type="spellStart"/>
      <w:r>
        <w:rPr>
          <w:szCs w:val="28"/>
        </w:rPr>
        <w:t>Мескер-Юртовского</w:t>
      </w:r>
      <w:proofErr w:type="spellEnd"/>
      <w:r>
        <w:rPr>
          <w:szCs w:val="28"/>
        </w:rPr>
        <w:t xml:space="preserve"> сельского поселения  </w:t>
      </w:r>
      <w:r>
        <w:rPr>
          <w:bCs/>
          <w:szCs w:val="28"/>
        </w:rPr>
        <w:t xml:space="preserve"> осуществляется а</w:t>
      </w:r>
      <w:r w:rsidRPr="006F2DE4">
        <w:rPr>
          <w:bCs/>
          <w:szCs w:val="28"/>
        </w:rPr>
        <w:t xml:space="preserve">дминистрацией </w:t>
      </w:r>
      <w:proofErr w:type="spellStart"/>
      <w:r>
        <w:rPr>
          <w:szCs w:val="28"/>
        </w:rPr>
        <w:t>Мескер-Юртовского</w:t>
      </w:r>
      <w:proofErr w:type="spellEnd"/>
      <w:r>
        <w:rPr>
          <w:szCs w:val="28"/>
        </w:rPr>
        <w:t xml:space="preserve"> сельского поселения.</w:t>
      </w:r>
      <w:r w:rsidRPr="006F2DE4">
        <w:rPr>
          <w:bCs/>
          <w:szCs w:val="28"/>
        </w:rPr>
        <w:t xml:space="preserve"> </w:t>
      </w:r>
    </w:p>
    <w:p w:rsidR="00552496" w:rsidRPr="006F2DE4" w:rsidRDefault="00552496" w:rsidP="00552496">
      <w:pPr>
        <w:autoSpaceDE w:val="0"/>
        <w:autoSpaceDN w:val="0"/>
        <w:adjustRightInd w:val="0"/>
        <w:spacing w:before="280"/>
        <w:ind w:firstLine="540"/>
        <w:contextualSpacing/>
        <w:jc w:val="both"/>
        <w:rPr>
          <w:bCs/>
          <w:szCs w:val="28"/>
        </w:rPr>
      </w:pPr>
      <w:r w:rsidRPr="006F2DE4">
        <w:rPr>
          <w:bCs/>
          <w:szCs w:val="28"/>
        </w:rPr>
        <w:t xml:space="preserve">Организационное обеспечение деятельности Контрольно-счетной палаты </w:t>
      </w:r>
      <w:r>
        <w:rPr>
          <w:szCs w:val="28"/>
        </w:rPr>
        <w:t xml:space="preserve"> </w:t>
      </w:r>
      <w:r w:rsidRPr="006F2DE4">
        <w:rPr>
          <w:bCs/>
          <w:szCs w:val="28"/>
        </w:rPr>
        <w:t xml:space="preserve"> в части мероприятий, перечисленных в </w:t>
      </w:r>
      <w:hyperlink w:anchor="Par27" w:history="1">
        <w:r w:rsidRPr="00FC594C">
          <w:rPr>
            <w:bCs/>
            <w:szCs w:val="28"/>
          </w:rPr>
          <w:t>подпункте 3.1.</w:t>
        </w:r>
      </w:hyperlink>
      <w:r w:rsidRPr="00FC594C">
        <w:rPr>
          <w:bCs/>
          <w:szCs w:val="28"/>
        </w:rPr>
        <w:t>2</w:t>
      </w:r>
      <w:r>
        <w:rPr>
          <w:bCs/>
          <w:szCs w:val="28"/>
        </w:rPr>
        <w:t xml:space="preserve"> пункта 3.1 раздела 3 </w:t>
      </w:r>
      <w:r w:rsidRPr="006F2DE4">
        <w:rPr>
          <w:bCs/>
          <w:szCs w:val="28"/>
        </w:rPr>
        <w:t>наст</w:t>
      </w:r>
      <w:r>
        <w:rPr>
          <w:bCs/>
          <w:szCs w:val="28"/>
        </w:rPr>
        <w:t>оящего Порядка, осуществляется а</w:t>
      </w:r>
      <w:r w:rsidRPr="006F2DE4">
        <w:rPr>
          <w:bCs/>
          <w:szCs w:val="28"/>
        </w:rPr>
        <w:t xml:space="preserve">дминистрацией </w:t>
      </w:r>
      <w:r>
        <w:rPr>
          <w:szCs w:val="28"/>
        </w:rPr>
        <w:t xml:space="preserve">  </w:t>
      </w:r>
      <w:proofErr w:type="spellStart"/>
      <w:r>
        <w:rPr>
          <w:szCs w:val="28"/>
        </w:rPr>
        <w:t>Мескер-Юртовского</w:t>
      </w:r>
      <w:proofErr w:type="spellEnd"/>
      <w:r>
        <w:rPr>
          <w:szCs w:val="28"/>
        </w:rPr>
        <w:t xml:space="preserve">  сельского поселения</w:t>
      </w:r>
      <w:r w:rsidRPr="006F2DE4">
        <w:rPr>
          <w:bCs/>
          <w:szCs w:val="28"/>
        </w:rPr>
        <w:t xml:space="preserve">, в остальной части - Контрольно-счетной палатой </w:t>
      </w:r>
      <w:r>
        <w:rPr>
          <w:szCs w:val="28"/>
        </w:rPr>
        <w:t>администрации  Шалинского муниципального района.</w:t>
      </w:r>
      <w:r w:rsidRPr="006F2DE4">
        <w:rPr>
          <w:bCs/>
          <w:szCs w:val="28"/>
        </w:rPr>
        <w:t xml:space="preserve"> </w:t>
      </w:r>
      <w:r>
        <w:rPr>
          <w:bCs/>
          <w:szCs w:val="28"/>
        </w:rPr>
        <w:t xml:space="preserve"> </w:t>
      </w:r>
      <w:r w:rsidRPr="006F2DE4">
        <w:rPr>
          <w:bCs/>
          <w:szCs w:val="28"/>
        </w:rPr>
        <w:t>.</w:t>
      </w:r>
    </w:p>
    <w:p w:rsidR="00552496" w:rsidRPr="006F2DE4" w:rsidRDefault="00552496" w:rsidP="00552496">
      <w:pPr>
        <w:autoSpaceDE w:val="0"/>
        <w:autoSpaceDN w:val="0"/>
        <w:adjustRightInd w:val="0"/>
        <w:ind w:firstLine="540"/>
        <w:contextualSpacing/>
        <w:jc w:val="both"/>
        <w:rPr>
          <w:bCs/>
          <w:szCs w:val="28"/>
        </w:rPr>
      </w:pPr>
    </w:p>
    <w:p w:rsidR="00552496" w:rsidRPr="006F2DE4" w:rsidRDefault="00552496" w:rsidP="00552496">
      <w:pPr>
        <w:autoSpaceDE w:val="0"/>
        <w:autoSpaceDN w:val="0"/>
        <w:adjustRightInd w:val="0"/>
        <w:contextualSpacing/>
        <w:jc w:val="center"/>
        <w:outlineLvl w:val="0"/>
        <w:rPr>
          <w:bCs/>
          <w:szCs w:val="28"/>
        </w:rPr>
      </w:pPr>
      <w:r w:rsidRPr="006F2DE4">
        <w:rPr>
          <w:bCs/>
          <w:szCs w:val="28"/>
        </w:rPr>
        <w:t>4. Финансовое обеспечение расходов</w:t>
      </w:r>
    </w:p>
    <w:p w:rsidR="00552496" w:rsidRPr="006F2DE4" w:rsidRDefault="00552496" w:rsidP="00552496">
      <w:pPr>
        <w:autoSpaceDE w:val="0"/>
        <w:autoSpaceDN w:val="0"/>
        <w:adjustRightInd w:val="0"/>
        <w:contextualSpacing/>
        <w:jc w:val="center"/>
        <w:rPr>
          <w:bCs/>
          <w:szCs w:val="28"/>
        </w:rPr>
      </w:pPr>
      <w:r w:rsidRPr="006F2DE4">
        <w:rPr>
          <w:bCs/>
          <w:szCs w:val="28"/>
        </w:rPr>
        <w:t>на материально-техническое и организационное обеспечение</w:t>
      </w:r>
    </w:p>
    <w:p w:rsidR="00552496" w:rsidRPr="006F2DE4" w:rsidRDefault="00552496" w:rsidP="00552496">
      <w:pPr>
        <w:autoSpaceDE w:val="0"/>
        <w:autoSpaceDN w:val="0"/>
        <w:adjustRightInd w:val="0"/>
        <w:contextualSpacing/>
        <w:jc w:val="center"/>
        <w:rPr>
          <w:bCs/>
          <w:szCs w:val="28"/>
        </w:rPr>
      </w:pPr>
      <w:r w:rsidRPr="006F2DE4">
        <w:rPr>
          <w:bCs/>
          <w:szCs w:val="28"/>
        </w:rPr>
        <w:t>деятельности органов местного самоуправления</w:t>
      </w:r>
    </w:p>
    <w:p w:rsidR="00552496" w:rsidRPr="006F2DE4" w:rsidRDefault="00552496" w:rsidP="00552496">
      <w:pPr>
        <w:autoSpaceDE w:val="0"/>
        <w:autoSpaceDN w:val="0"/>
        <w:adjustRightInd w:val="0"/>
        <w:ind w:firstLine="540"/>
        <w:contextualSpacing/>
        <w:jc w:val="both"/>
        <w:rPr>
          <w:bCs/>
          <w:szCs w:val="28"/>
        </w:rPr>
      </w:pPr>
    </w:p>
    <w:p w:rsidR="00552496" w:rsidRPr="006F2DE4" w:rsidRDefault="00552496" w:rsidP="00552496">
      <w:pPr>
        <w:autoSpaceDE w:val="0"/>
        <w:autoSpaceDN w:val="0"/>
        <w:adjustRightInd w:val="0"/>
        <w:ind w:firstLine="540"/>
        <w:contextualSpacing/>
        <w:jc w:val="both"/>
        <w:rPr>
          <w:bCs/>
          <w:szCs w:val="28"/>
        </w:rPr>
      </w:pPr>
      <w:r>
        <w:rPr>
          <w:bCs/>
          <w:szCs w:val="28"/>
        </w:rPr>
        <w:t xml:space="preserve">4.1. </w:t>
      </w:r>
      <w:r w:rsidRPr="006F2DE4">
        <w:rPr>
          <w:bCs/>
          <w:szCs w:val="28"/>
        </w:rPr>
        <w:t xml:space="preserve">Финансирование расходов на материально-техническое и организационное обеспечение деятельности органов местного самоуправления осуществляется за счет средств бюджета </w:t>
      </w:r>
      <w:r>
        <w:rPr>
          <w:szCs w:val="28"/>
        </w:rPr>
        <w:t xml:space="preserve">администрации </w:t>
      </w:r>
      <w:proofErr w:type="spellStart"/>
      <w:r>
        <w:rPr>
          <w:szCs w:val="28"/>
        </w:rPr>
        <w:t>Мескер-Юртовского</w:t>
      </w:r>
      <w:proofErr w:type="spellEnd"/>
      <w:r>
        <w:rPr>
          <w:szCs w:val="28"/>
        </w:rPr>
        <w:t xml:space="preserve"> сельского поселения</w:t>
      </w:r>
      <w:r w:rsidRPr="006F2DE4">
        <w:rPr>
          <w:bCs/>
          <w:szCs w:val="28"/>
        </w:rPr>
        <w:t>.</w:t>
      </w:r>
    </w:p>
    <w:p w:rsidR="00552496" w:rsidRPr="006F2DE4" w:rsidRDefault="00552496" w:rsidP="00552496">
      <w:pPr>
        <w:autoSpaceDE w:val="0"/>
        <w:autoSpaceDN w:val="0"/>
        <w:adjustRightInd w:val="0"/>
        <w:spacing w:before="280"/>
        <w:ind w:firstLine="540"/>
        <w:contextualSpacing/>
        <w:jc w:val="both"/>
        <w:rPr>
          <w:bCs/>
          <w:szCs w:val="28"/>
        </w:rPr>
      </w:pPr>
      <w:r>
        <w:rPr>
          <w:bCs/>
          <w:szCs w:val="28"/>
        </w:rPr>
        <w:lastRenderedPageBreak/>
        <w:t>4.2.</w:t>
      </w:r>
      <w:r w:rsidRPr="006F2DE4">
        <w:rPr>
          <w:bCs/>
          <w:szCs w:val="28"/>
        </w:rPr>
        <w:t xml:space="preserve">При выполнении органами местного самоуправления отдельных государственных полномочий финансирование расходов на материально-техническое и организационное обеспечение деятельности органов местного самоуправления осуществляется в порядке, определенном Бюджетным </w:t>
      </w:r>
      <w:hyperlink r:id="rId5" w:history="1">
        <w:r w:rsidRPr="00FC594C">
          <w:rPr>
            <w:bCs/>
            <w:szCs w:val="28"/>
          </w:rPr>
          <w:t>кодексом</w:t>
        </w:r>
      </w:hyperlink>
      <w:r w:rsidRPr="006F2DE4">
        <w:rPr>
          <w:bCs/>
          <w:szCs w:val="28"/>
        </w:rPr>
        <w:t xml:space="preserve"> Российской Федерации.</w:t>
      </w:r>
    </w:p>
    <w:p w:rsidR="00552496" w:rsidRPr="006F2DE4" w:rsidRDefault="00552496" w:rsidP="00552496">
      <w:pPr>
        <w:autoSpaceDE w:val="0"/>
        <w:autoSpaceDN w:val="0"/>
        <w:adjustRightInd w:val="0"/>
        <w:spacing w:before="280"/>
        <w:ind w:firstLine="540"/>
        <w:contextualSpacing/>
        <w:jc w:val="both"/>
        <w:rPr>
          <w:bCs/>
          <w:szCs w:val="28"/>
        </w:rPr>
      </w:pPr>
      <w:r>
        <w:rPr>
          <w:bCs/>
          <w:szCs w:val="28"/>
        </w:rPr>
        <w:t xml:space="preserve">4.3. </w:t>
      </w:r>
      <w:r w:rsidRPr="006F2DE4">
        <w:rPr>
          <w:bCs/>
          <w:szCs w:val="28"/>
        </w:rPr>
        <w:t>Контроль расходования бюджетных средств на материально-техническое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w:t>
      </w:r>
    </w:p>
    <w:p w:rsidR="00552496" w:rsidRPr="00966C7E" w:rsidRDefault="00552496" w:rsidP="00552496">
      <w:pPr>
        <w:pStyle w:val="11"/>
        <w:suppressLineNumbers/>
        <w:snapToGrid w:val="0"/>
        <w:spacing w:before="0" w:after="0" w:line="240" w:lineRule="exact"/>
        <w:ind w:firstLine="0"/>
        <w:jc w:val="left"/>
        <w:rPr>
          <w:rFonts w:eastAsia="Calibri"/>
          <w:i/>
          <w:szCs w:val="28"/>
        </w:rPr>
      </w:pPr>
    </w:p>
    <w:p w:rsidR="00552496" w:rsidRPr="00966C7E" w:rsidRDefault="00552496" w:rsidP="00552496">
      <w:pPr>
        <w:pStyle w:val="11"/>
        <w:suppressLineNumbers/>
        <w:snapToGrid w:val="0"/>
        <w:spacing w:before="0" w:after="0" w:line="240" w:lineRule="exact"/>
        <w:ind w:firstLine="0"/>
        <w:jc w:val="left"/>
        <w:rPr>
          <w:rFonts w:ascii="Times New Roman" w:eastAsia="Calibri" w:hAnsi="Times New Roman" w:cs="Times New Roman"/>
          <w:szCs w:val="28"/>
          <w:u w:val="single"/>
        </w:rPr>
      </w:pPr>
    </w:p>
    <w:p w:rsidR="00552496" w:rsidRPr="00966C7E" w:rsidRDefault="00552496" w:rsidP="00552496">
      <w:pPr>
        <w:pStyle w:val="11"/>
        <w:suppressLineNumbers/>
        <w:snapToGrid w:val="0"/>
        <w:spacing w:before="0" w:after="0" w:line="240" w:lineRule="auto"/>
        <w:ind w:left="360"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6C7E">
        <w:rPr>
          <w:rFonts w:ascii="Times New Roman" w:eastAsia="Calibri" w:hAnsi="Times New Roman" w:cs="Times New Roman"/>
          <w:sz w:val="28"/>
          <w:szCs w:val="28"/>
        </w:rPr>
        <w:t>5.Формирование потребностей в материально-</w:t>
      </w:r>
      <w:r>
        <w:rPr>
          <w:rFonts w:ascii="Times New Roman" w:eastAsia="Calibri" w:hAnsi="Times New Roman" w:cs="Times New Roman"/>
          <w:sz w:val="28"/>
          <w:szCs w:val="28"/>
        </w:rPr>
        <w:t xml:space="preserve">  техническом </w:t>
      </w:r>
      <w:r w:rsidRPr="00966C7E">
        <w:rPr>
          <w:rFonts w:ascii="Times New Roman" w:eastAsia="Calibri" w:hAnsi="Times New Roman" w:cs="Times New Roman"/>
          <w:sz w:val="28"/>
          <w:szCs w:val="28"/>
        </w:rPr>
        <w:t xml:space="preserve">организационном обеспечении деятельности органов местного самоуправления </w:t>
      </w:r>
      <w:proofErr w:type="spellStart"/>
      <w:r w:rsidRPr="00966C7E">
        <w:rPr>
          <w:rFonts w:ascii="Times New Roman" w:eastAsia="Calibri" w:hAnsi="Times New Roman" w:cs="Times New Roman"/>
          <w:sz w:val="28"/>
          <w:szCs w:val="28"/>
        </w:rPr>
        <w:t>Мескер-Юртовского</w:t>
      </w:r>
      <w:proofErr w:type="spellEnd"/>
      <w:r w:rsidRPr="00966C7E">
        <w:rPr>
          <w:rFonts w:ascii="Times New Roman" w:eastAsia="Calibri" w:hAnsi="Times New Roman" w:cs="Times New Roman"/>
          <w:sz w:val="28"/>
          <w:szCs w:val="28"/>
        </w:rPr>
        <w:t xml:space="preserve"> сельского поселения.</w:t>
      </w:r>
    </w:p>
    <w:p w:rsidR="00552496" w:rsidRPr="00966C7E" w:rsidRDefault="00552496" w:rsidP="00552496">
      <w:pPr>
        <w:pStyle w:val="11"/>
        <w:suppressLineNumbers/>
        <w:snapToGrid w:val="0"/>
        <w:spacing w:before="0" w:after="0" w:line="240" w:lineRule="exact"/>
        <w:ind w:firstLine="0"/>
        <w:jc w:val="left"/>
        <w:rPr>
          <w:rFonts w:ascii="Times New Roman" w:eastAsia="Calibri" w:hAnsi="Times New Roman" w:cs="Times New Roman"/>
          <w:sz w:val="28"/>
          <w:szCs w:val="28"/>
        </w:rPr>
      </w:pPr>
    </w:p>
    <w:p w:rsidR="00552496" w:rsidRPr="00966C7E" w:rsidRDefault="00552496" w:rsidP="00552496">
      <w:pPr>
        <w:pStyle w:val="11"/>
        <w:suppressLineNumbers/>
        <w:snapToGrid w:val="0"/>
        <w:spacing w:before="0" w:after="0" w:line="240" w:lineRule="auto"/>
        <w:rPr>
          <w:rFonts w:ascii="Times New Roman" w:eastAsia="Calibri" w:hAnsi="Times New Roman" w:cs="Times New Roman"/>
          <w:sz w:val="28"/>
          <w:szCs w:val="28"/>
        </w:rPr>
      </w:pPr>
      <w:r w:rsidRPr="00966C7E">
        <w:rPr>
          <w:rFonts w:ascii="Times New Roman" w:eastAsia="Calibri" w:hAnsi="Times New Roman" w:cs="Times New Roman"/>
          <w:sz w:val="28"/>
          <w:szCs w:val="28"/>
        </w:rPr>
        <w:t>5.1</w:t>
      </w:r>
      <w:r>
        <w:rPr>
          <w:rFonts w:ascii="Times New Roman" w:eastAsia="Calibri" w:hAnsi="Times New Roman" w:cs="Times New Roman"/>
          <w:sz w:val="28"/>
          <w:szCs w:val="28"/>
        </w:rPr>
        <w:t xml:space="preserve">. Потребности </w:t>
      </w:r>
      <w:r w:rsidRPr="00966C7E">
        <w:rPr>
          <w:rFonts w:ascii="Times New Roman" w:eastAsia="Calibri" w:hAnsi="Times New Roman" w:cs="Times New Roman"/>
          <w:sz w:val="28"/>
          <w:szCs w:val="28"/>
        </w:rPr>
        <w:t xml:space="preserve">в материальном-техническом обеспечении деятельности органов местного самоуправления </w:t>
      </w:r>
      <w:proofErr w:type="spellStart"/>
      <w:r w:rsidRPr="00966C7E">
        <w:rPr>
          <w:rFonts w:ascii="Times New Roman" w:eastAsia="Calibri" w:hAnsi="Times New Roman" w:cs="Times New Roman"/>
          <w:sz w:val="28"/>
          <w:szCs w:val="28"/>
        </w:rPr>
        <w:t>Мескер-Юртовского</w:t>
      </w:r>
      <w:proofErr w:type="spellEnd"/>
      <w:r w:rsidRPr="00966C7E">
        <w:rPr>
          <w:rFonts w:ascii="Times New Roman" w:eastAsia="Calibri" w:hAnsi="Times New Roman" w:cs="Times New Roman"/>
          <w:sz w:val="28"/>
          <w:szCs w:val="28"/>
        </w:rPr>
        <w:t xml:space="preserve"> сельского поселения формируются в соответствии с действующим законодательством, муниципальными правовыми актами </w:t>
      </w:r>
      <w:proofErr w:type="spellStart"/>
      <w:r w:rsidRPr="00966C7E">
        <w:rPr>
          <w:rFonts w:ascii="Times New Roman" w:eastAsia="Calibri" w:hAnsi="Times New Roman" w:cs="Times New Roman"/>
          <w:sz w:val="28"/>
          <w:szCs w:val="28"/>
        </w:rPr>
        <w:t>Мескер-Юртовского</w:t>
      </w:r>
      <w:proofErr w:type="spellEnd"/>
      <w:r w:rsidRPr="00966C7E">
        <w:rPr>
          <w:rFonts w:ascii="Times New Roman" w:eastAsia="Calibri" w:hAnsi="Times New Roman" w:cs="Times New Roman"/>
          <w:sz w:val="28"/>
          <w:szCs w:val="28"/>
        </w:rPr>
        <w:t xml:space="preserve"> сельского поселения и доведенным объемом бюджетных ассигнований и учитываются при составлении проекта местного бюджета на очередной финансовый год и плановый период.</w:t>
      </w:r>
    </w:p>
    <w:p w:rsidR="00552496" w:rsidRPr="00966C7E" w:rsidRDefault="00552496" w:rsidP="00552496">
      <w:pPr>
        <w:pStyle w:val="11"/>
        <w:suppressLineNumbers/>
        <w:snapToGrid w:val="0"/>
        <w:spacing w:before="0" w:after="0" w:line="240" w:lineRule="auto"/>
        <w:ind w:left="142"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6C7E">
        <w:rPr>
          <w:rFonts w:ascii="Times New Roman" w:eastAsia="Calibri" w:hAnsi="Times New Roman" w:cs="Times New Roman"/>
          <w:sz w:val="28"/>
          <w:szCs w:val="28"/>
        </w:rPr>
        <w:t>5.2</w:t>
      </w:r>
      <w:r>
        <w:rPr>
          <w:rFonts w:ascii="Times New Roman" w:eastAsia="Calibri" w:hAnsi="Times New Roman" w:cs="Times New Roman"/>
          <w:sz w:val="28"/>
          <w:szCs w:val="28"/>
        </w:rPr>
        <w:t>.</w:t>
      </w:r>
      <w:r w:rsidRPr="00966C7E">
        <w:rPr>
          <w:rFonts w:ascii="Times New Roman" w:eastAsia="Calibri" w:hAnsi="Times New Roman" w:cs="Times New Roman"/>
          <w:sz w:val="28"/>
          <w:szCs w:val="28"/>
        </w:rPr>
        <w:t xml:space="preserve"> Потребности в материально-техническом обеспечении деятельности органов местного самоуправления </w:t>
      </w:r>
      <w:proofErr w:type="spellStart"/>
      <w:r w:rsidRPr="00966C7E">
        <w:rPr>
          <w:rFonts w:ascii="Times New Roman" w:eastAsia="Calibri" w:hAnsi="Times New Roman" w:cs="Times New Roman"/>
          <w:sz w:val="28"/>
          <w:szCs w:val="28"/>
        </w:rPr>
        <w:t>Мескер-Юртовского</w:t>
      </w:r>
      <w:proofErr w:type="spellEnd"/>
      <w:r w:rsidRPr="00966C7E">
        <w:rPr>
          <w:rFonts w:ascii="Times New Roman" w:eastAsia="Calibri" w:hAnsi="Times New Roman" w:cs="Times New Roman"/>
          <w:sz w:val="28"/>
          <w:szCs w:val="28"/>
        </w:rPr>
        <w:t xml:space="preserve"> сельского поселения формируются в срок, установленный муниципальным правовым актом, в соответствии с графиком составления проекта решения о бюджете на очередной финансовый год и плановый период.</w:t>
      </w:r>
    </w:p>
    <w:p w:rsidR="00552496" w:rsidRPr="00966C7E" w:rsidRDefault="00552496" w:rsidP="00552496">
      <w:pPr>
        <w:pStyle w:val="11"/>
        <w:suppressLineNumbers/>
        <w:snapToGrid w:val="0"/>
        <w:spacing w:before="0" w:after="0" w:line="240" w:lineRule="auto"/>
        <w:ind w:left="142"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6C7E">
        <w:rPr>
          <w:rFonts w:ascii="Times New Roman" w:eastAsia="Calibri" w:hAnsi="Times New Roman" w:cs="Times New Roman"/>
          <w:sz w:val="28"/>
          <w:szCs w:val="28"/>
        </w:rPr>
        <w:t>5.3</w:t>
      </w:r>
      <w:r>
        <w:rPr>
          <w:rFonts w:ascii="Times New Roman" w:eastAsia="Calibri" w:hAnsi="Times New Roman" w:cs="Times New Roman"/>
          <w:sz w:val="28"/>
          <w:szCs w:val="28"/>
        </w:rPr>
        <w:t>.</w:t>
      </w:r>
      <w:r w:rsidRPr="00966C7E">
        <w:rPr>
          <w:rFonts w:ascii="Times New Roman" w:eastAsia="Calibri" w:hAnsi="Times New Roman" w:cs="Times New Roman"/>
          <w:sz w:val="28"/>
          <w:szCs w:val="28"/>
        </w:rPr>
        <w:t xml:space="preserve"> Потребности в организационном обеспечении органов местного самоуправления </w:t>
      </w:r>
      <w:proofErr w:type="spellStart"/>
      <w:r w:rsidRPr="00966C7E">
        <w:rPr>
          <w:rFonts w:ascii="Times New Roman" w:eastAsia="Calibri" w:hAnsi="Times New Roman" w:cs="Times New Roman"/>
          <w:sz w:val="28"/>
          <w:szCs w:val="28"/>
        </w:rPr>
        <w:t>Мескер-Юртовского</w:t>
      </w:r>
      <w:proofErr w:type="spellEnd"/>
      <w:r w:rsidRPr="00966C7E">
        <w:rPr>
          <w:rFonts w:ascii="Times New Roman" w:eastAsia="Calibri" w:hAnsi="Times New Roman" w:cs="Times New Roman"/>
          <w:sz w:val="28"/>
          <w:szCs w:val="28"/>
        </w:rPr>
        <w:t xml:space="preserve"> сельского поселения формируются указанными органами самостоятельно и учитываются при составлении проекта местного бюджета на очередной финансовый год и плановый период.</w:t>
      </w:r>
    </w:p>
    <w:p w:rsidR="00552496" w:rsidRPr="00966C7E" w:rsidRDefault="00552496" w:rsidP="00552496">
      <w:pPr>
        <w:pStyle w:val="11"/>
        <w:suppressLineNumbers/>
        <w:snapToGrid w:val="0"/>
        <w:spacing w:before="0" w:after="0" w:line="240" w:lineRule="auto"/>
        <w:ind w:firstLine="1620"/>
        <w:rPr>
          <w:rFonts w:ascii="Times New Roman" w:eastAsia="Calibri" w:hAnsi="Times New Roman" w:cs="Times New Roman"/>
          <w:szCs w:val="28"/>
        </w:rPr>
      </w:pPr>
    </w:p>
    <w:p w:rsidR="00552496" w:rsidRPr="00966C7E" w:rsidRDefault="00552496" w:rsidP="00552496">
      <w:pPr>
        <w:pStyle w:val="11"/>
        <w:suppressLineNumbers/>
        <w:snapToGrid w:val="0"/>
        <w:spacing w:before="0" w:after="0" w:line="240" w:lineRule="auto"/>
        <w:ind w:firstLine="1545"/>
        <w:rPr>
          <w:rFonts w:ascii="Times New Roman" w:eastAsia="Calibri" w:hAnsi="Times New Roman" w:cs="Times New Roman"/>
          <w:sz w:val="28"/>
          <w:szCs w:val="28"/>
        </w:rPr>
      </w:pPr>
    </w:p>
    <w:p w:rsidR="00552496" w:rsidRPr="00966C7E" w:rsidRDefault="00552496" w:rsidP="00552496">
      <w:pPr>
        <w:pStyle w:val="11"/>
        <w:suppressLineNumbers/>
        <w:snapToGrid w:val="0"/>
        <w:spacing w:before="0" w:after="0" w:line="240" w:lineRule="auto"/>
        <w:ind w:firstLine="0"/>
        <w:rPr>
          <w:rFonts w:ascii="Times New Roman" w:eastAsia="Calibri" w:hAnsi="Times New Roman" w:cs="Times New Roman"/>
          <w:sz w:val="28"/>
          <w:szCs w:val="28"/>
        </w:rPr>
      </w:pPr>
    </w:p>
    <w:p w:rsidR="00552496" w:rsidRPr="00966C7E" w:rsidRDefault="00552496" w:rsidP="00552496">
      <w:pPr>
        <w:pStyle w:val="11"/>
        <w:suppressLineNumbers/>
        <w:snapToGrid w:val="0"/>
        <w:spacing w:before="0" w:after="0" w:line="240" w:lineRule="auto"/>
        <w:ind w:firstLine="0"/>
        <w:jc w:val="center"/>
        <w:rPr>
          <w:rFonts w:ascii="Times New Roman" w:eastAsia="Calibri" w:hAnsi="Times New Roman" w:cs="Times New Roman"/>
          <w:sz w:val="28"/>
          <w:szCs w:val="28"/>
        </w:rPr>
      </w:pPr>
      <w:r w:rsidRPr="00966C7E">
        <w:rPr>
          <w:rFonts w:ascii="Times New Roman" w:eastAsia="Calibri" w:hAnsi="Times New Roman" w:cs="Times New Roman"/>
          <w:sz w:val="28"/>
          <w:szCs w:val="28"/>
        </w:rPr>
        <w:t xml:space="preserve">6.Ответственность и контроль за материально-техническим и организационным обеспечением деятельности органов местного самоуправления </w:t>
      </w:r>
      <w:proofErr w:type="spellStart"/>
      <w:r w:rsidRPr="00966C7E">
        <w:rPr>
          <w:rFonts w:ascii="Times New Roman" w:eastAsia="Calibri" w:hAnsi="Times New Roman" w:cs="Times New Roman"/>
          <w:sz w:val="28"/>
          <w:szCs w:val="28"/>
        </w:rPr>
        <w:t>Мескер-Юртовского</w:t>
      </w:r>
      <w:proofErr w:type="spellEnd"/>
      <w:r w:rsidRPr="00966C7E">
        <w:rPr>
          <w:rFonts w:ascii="Times New Roman" w:eastAsia="Calibri" w:hAnsi="Times New Roman" w:cs="Times New Roman"/>
          <w:sz w:val="28"/>
          <w:szCs w:val="28"/>
        </w:rPr>
        <w:t xml:space="preserve"> сельского поселения:</w:t>
      </w:r>
    </w:p>
    <w:p w:rsidR="00552496" w:rsidRPr="00966C7E" w:rsidRDefault="00552496" w:rsidP="00552496">
      <w:pPr>
        <w:pStyle w:val="11"/>
        <w:suppressLineNumbers/>
        <w:snapToGrid w:val="0"/>
        <w:spacing w:before="0" w:after="0" w:line="240" w:lineRule="auto"/>
        <w:ind w:firstLine="75"/>
        <w:rPr>
          <w:rFonts w:ascii="Times New Roman" w:eastAsia="Calibri" w:hAnsi="Times New Roman" w:cs="Times New Roman"/>
          <w:sz w:val="28"/>
          <w:szCs w:val="28"/>
        </w:rPr>
      </w:pPr>
    </w:p>
    <w:p w:rsidR="00552496" w:rsidRPr="00966C7E" w:rsidRDefault="00552496" w:rsidP="00552496">
      <w:pPr>
        <w:pStyle w:val="11"/>
        <w:suppressLineNumbers/>
        <w:snapToGrid w:val="0"/>
        <w:spacing w:before="0" w:after="0" w:line="240" w:lineRule="auto"/>
        <w:ind w:firstLine="420"/>
        <w:rPr>
          <w:rFonts w:ascii="Times New Roman" w:eastAsia="Calibri" w:hAnsi="Times New Roman" w:cs="Times New Roman"/>
          <w:sz w:val="28"/>
          <w:szCs w:val="28"/>
        </w:rPr>
      </w:pPr>
    </w:p>
    <w:p w:rsidR="00552496" w:rsidRPr="00966C7E" w:rsidRDefault="00552496" w:rsidP="00552496">
      <w:pPr>
        <w:pStyle w:val="11"/>
        <w:suppressLineNumbers/>
        <w:snapToGrid w:val="0"/>
        <w:spacing w:before="0" w:after="0" w:line="240" w:lineRule="auto"/>
        <w:ind w:left="142"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6C7E">
        <w:rPr>
          <w:rFonts w:ascii="Times New Roman" w:eastAsia="Calibri" w:hAnsi="Times New Roman" w:cs="Times New Roman"/>
          <w:sz w:val="28"/>
          <w:szCs w:val="28"/>
        </w:rPr>
        <w:t xml:space="preserve">6.1. Органы местного самоуправления </w:t>
      </w:r>
      <w:proofErr w:type="spellStart"/>
      <w:r w:rsidRPr="00966C7E">
        <w:rPr>
          <w:rFonts w:ascii="Times New Roman" w:eastAsia="Calibri" w:hAnsi="Times New Roman" w:cs="Times New Roman"/>
          <w:sz w:val="28"/>
          <w:szCs w:val="28"/>
        </w:rPr>
        <w:t>Мескер-Юртовского</w:t>
      </w:r>
      <w:proofErr w:type="spellEnd"/>
      <w:r w:rsidRPr="00966C7E">
        <w:rPr>
          <w:rFonts w:ascii="Times New Roman" w:eastAsia="Calibri" w:hAnsi="Times New Roman" w:cs="Times New Roman"/>
          <w:sz w:val="28"/>
          <w:szCs w:val="28"/>
        </w:rPr>
        <w:t xml:space="preserve"> сельского поселения, органы администрации </w:t>
      </w:r>
      <w:proofErr w:type="spellStart"/>
      <w:r w:rsidRPr="00966C7E">
        <w:rPr>
          <w:rFonts w:ascii="Times New Roman" w:eastAsia="Calibri" w:hAnsi="Times New Roman" w:cs="Times New Roman"/>
          <w:sz w:val="28"/>
          <w:szCs w:val="28"/>
        </w:rPr>
        <w:t>Мескер-Юртовского</w:t>
      </w:r>
      <w:proofErr w:type="spellEnd"/>
      <w:r w:rsidRPr="00966C7E">
        <w:rPr>
          <w:rFonts w:ascii="Times New Roman" w:eastAsia="Calibri" w:hAnsi="Times New Roman" w:cs="Times New Roman"/>
          <w:sz w:val="28"/>
          <w:szCs w:val="28"/>
        </w:rPr>
        <w:t xml:space="preserve"> сельского поселения, являющихся юридическими лицами, уполномоченные муниципальные казанные учреждения Шалинского муниципального района, указанные в настоящем Порядке, несут ответственность за нецелевое и неэффективное использование бюджетных средств и предоставленного имущества.</w:t>
      </w:r>
    </w:p>
    <w:p w:rsidR="00552496" w:rsidRPr="00966C7E" w:rsidRDefault="00552496" w:rsidP="00552496">
      <w:pPr>
        <w:pStyle w:val="11"/>
        <w:suppressLineNumbers/>
        <w:snapToGrid w:val="0"/>
        <w:spacing w:before="0" w:after="0" w:line="240" w:lineRule="auto"/>
        <w:ind w:firstLine="0"/>
        <w:rPr>
          <w:rFonts w:ascii="Times New Roman" w:eastAsia="Calibri" w:hAnsi="Times New Roman" w:cs="Times New Roman"/>
          <w:sz w:val="28"/>
          <w:szCs w:val="28"/>
        </w:rPr>
      </w:pPr>
    </w:p>
    <w:p w:rsidR="00552496" w:rsidRPr="00966C7E" w:rsidRDefault="00552496" w:rsidP="00552496">
      <w:pPr>
        <w:pStyle w:val="11"/>
        <w:suppressLineNumbers/>
        <w:snapToGrid w:val="0"/>
        <w:spacing w:before="0" w:after="0" w:line="240" w:lineRule="auto"/>
        <w:rPr>
          <w:rFonts w:ascii="Times New Roman" w:eastAsia="Calibri" w:hAnsi="Times New Roman" w:cs="Times New Roman"/>
          <w:sz w:val="28"/>
          <w:szCs w:val="28"/>
        </w:rPr>
      </w:pPr>
      <w:r w:rsidRPr="00966C7E">
        <w:rPr>
          <w:rFonts w:ascii="Times New Roman" w:eastAsia="Calibri" w:hAnsi="Times New Roman" w:cs="Times New Roman"/>
          <w:sz w:val="28"/>
          <w:szCs w:val="28"/>
        </w:rPr>
        <w:t xml:space="preserve">6.2. Контроль за качеством работ и услуг по материально-техническому и организационному обеспечению, а также контроль целевого и эффективного использования бюджетных средств и предоставленного имущества осуществляется в соответствии с законодательством Российской Федерации, Чеченской Республики, муниципальными правовыми актами администрации </w:t>
      </w:r>
      <w:proofErr w:type="spellStart"/>
      <w:r w:rsidRPr="00966C7E">
        <w:rPr>
          <w:rFonts w:ascii="Times New Roman" w:eastAsia="Calibri" w:hAnsi="Times New Roman" w:cs="Times New Roman"/>
          <w:sz w:val="28"/>
          <w:szCs w:val="28"/>
        </w:rPr>
        <w:t>Мескер-Юртовского</w:t>
      </w:r>
      <w:proofErr w:type="spellEnd"/>
      <w:r w:rsidRPr="00966C7E">
        <w:rPr>
          <w:rFonts w:ascii="Times New Roman" w:eastAsia="Calibri" w:hAnsi="Times New Roman" w:cs="Times New Roman"/>
          <w:sz w:val="28"/>
          <w:szCs w:val="28"/>
        </w:rPr>
        <w:t xml:space="preserve"> сельского поселения Шалинского муниципального района.</w:t>
      </w:r>
    </w:p>
    <w:p w:rsidR="00552496" w:rsidRDefault="00552496" w:rsidP="00552496"/>
    <w:sectPr w:rsidR="00552496" w:rsidSect="00020110">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C4"/>
    <w:rsid w:val="00020110"/>
    <w:rsid w:val="00102A88"/>
    <w:rsid w:val="001220AD"/>
    <w:rsid w:val="003007EF"/>
    <w:rsid w:val="003D3271"/>
    <w:rsid w:val="00552496"/>
    <w:rsid w:val="006D1979"/>
    <w:rsid w:val="006E478F"/>
    <w:rsid w:val="008B0B6F"/>
    <w:rsid w:val="00931D38"/>
    <w:rsid w:val="00967FC4"/>
    <w:rsid w:val="009B06BE"/>
    <w:rsid w:val="00A47E1B"/>
    <w:rsid w:val="00B258AE"/>
    <w:rsid w:val="00BD2122"/>
    <w:rsid w:val="00CC33C3"/>
    <w:rsid w:val="00CE1421"/>
    <w:rsid w:val="00E71BAC"/>
    <w:rsid w:val="00E9283C"/>
    <w:rsid w:val="00EF6401"/>
    <w:rsid w:val="00F80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D9E70-5280-4CBF-9F2B-458F7A2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22"/>
    <w:pPr>
      <w:spacing w:after="200" w:line="276" w:lineRule="auto"/>
    </w:pPr>
    <w:rPr>
      <w:rFonts w:ascii="Calibri" w:eastAsia="Calibri" w:hAnsi="Calibri" w:cs="Times New Roman"/>
    </w:rPr>
  </w:style>
  <w:style w:type="paragraph" w:styleId="1">
    <w:name w:val="heading 1"/>
    <w:basedOn w:val="a"/>
    <w:next w:val="a"/>
    <w:link w:val="10"/>
    <w:uiPriority w:val="99"/>
    <w:qFormat/>
    <w:rsid w:val="00BD2122"/>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2122"/>
    <w:rPr>
      <w:rFonts w:ascii="Cambria" w:eastAsia="Times New Roman" w:hAnsi="Cambria" w:cs="Times New Roman"/>
      <w:b/>
      <w:bCs/>
      <w:kern w:val="32"/>
      <w:sz w:val="32"/>
      <w:szCs w:val="32"/>
      <w:lang w:eastAsia="ru-RU"/>
    </w:rPr>
  </w:style>
  <w:style w:type="paragraph" w:customStyle="1" w:styleId="ConsPlusNormal">
    <w:name w:val="ConsPlusNormal"/>
    <w:uiPriority w:val="99"/>
    <w:rsid w:val="00BD2122"/>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928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283C"/>
    <w:rPr>
      <w:rFonts w:ascii="Segoe UI" w:eastAsia="Calibri" w:hAnsi="Segoe UI" w:cs="Segoe UI"/>
      <w:sz w:val="18"/>
      <w:szCs w:val="18"/>
    </w:rPr>
  </w:style>
  <w:style w:type="paragraph" w:customStyle="1" w:styleId="11">
    <w:name w:val="1 Обычный"/>
    <w:basedOn w:val="a"/>
    <w:rsid w:val="00552496"/>
    <w:pPr>
      <w:autoSpaceDE w:val="0"/>
      <w:spacing w:before="120" w:after="120" w:line="360" w:lineRule="auto"/>
      <w:ind w:firstLine="720"/>
      <w:jc w:val="both"/>
    </w:pPr>
    <w:rPr>
      <w:rFonts w:ascii="Arial" w:eastAsia="Times New Roman"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70CCA85DFE66C7615D7EC3DE426A825979C4D49B20CFB80CFDB4F859746B326C6D9E66F500040972E8ABD0F2043Q7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Win10</cp:lastModifiedBy>
  <cp:revision>7</cp:revision>
  <cp:lastPrinted>2023-10-12T05:41:00Z</cp:lastPrinted>
  <dcterms:created xsi:type="dcterms:W3CDTF">2023-10-16T06:26:00Z</dcterms:created>
  <dcterms:modified xsi:type="dcterms:W3CDTF">2023-10-16T12:41:00Z</dcterms:modified>
</cp:coreProperties>
</file>