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13" w:rsidRDefault="00196F13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AFEF91" wp14:editId="618678AC">
            <wp:extent cx="790575" cy="695325"/>
            <wp:effectExtent l="0" t="0" r="0" b="0"/>
            <wp:docPr id="1" name="Рисунок 1" descr="gerb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20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01" w:rsidRPr="00196F13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ЗАСЕДАНИЕ СОВЕТА ДЕПУТАТОВ </w:t>
      </w:r>
    </w:p>
    <w:p w:rsidR="00B06F01" w:rsidRPr="00196F13" w:rsidRDefault="006E7FB4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МЕСКЕР-ЮРТОВСКОГО СЕЛЬСКОГО</w:t>
      </w:r>
      <w:r w:rsidR="00B06F01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ПОСЕЛЕНИЯ </w:t>
      </w:r>
    </w:p>
    <w:p w:rsidR="00B06F01" w:rsidRPr="00196F13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ШАЛИНСКОГО МУНИЦИПАЛЬНОГО РАЙОНА </w:t>
      </w:r>
    </w:p>
    <w:p w:rsidR="00B06F01" w:rsidRPr="00196F13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ЧЕЧЕНСКОЙ РЕСПУБЛИКИ </w:t>
      </w:r>
    </w:p>
    <w:p w:rsidR="00B06F01" w:rsidRPr="00196F13" w:rsidRDefault="00832D98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ПЯТОГО</w:t>
      </w:r>
      <w:r w:rsidR="00B06F01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СОЗЫВА</w:t>
      </w:r>
    </w:p>
    <w:p w:rsidR="00470B04" w:rsidRPr="00196F13" w:rsidRDefault="00470B04" w:rsidP="00470B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470B04" w:rsidRPr="00196F13" w:rsidRDefault="00470B04" w:rsidP="0047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EE013E" w:rsidRPr="00196F13" w:rsidRDefault="00470B04" w:rsidP="0047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196F1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Р Е Ш Е Н И Е</w:t>
      </w:r>
    </w:p>
    <w:p w:rsidR="00EE013E" w:rsidRPr="00196F13" w:rsidRDefault="00470B04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</w:pPr>
      <w:r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</w:p>
    <w:p w:rsidR="00EE013E" w:rsidRPr="00196F13" w:rsidRDefault="00470B04" w:rsidP="004C77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О</w:t>
      </w:r>
      <w:r w:rsidR="00EE013E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т</w:t>
      </w:r>
      <w:r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="00196F13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19.1</w:t>
      </w:r>
      <w:r w:rsidR="00784811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0</w:t>
      </w:r>
      <w:r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.</w:t>
      </w:r>
      <w:r w:rsidR="00CB2653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="00B06F01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2023</w:t>
      </w:r>
      <w:r w:rsidR="00CB2653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года</w:t>
      </w:r>
      <w:r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           </w:t>
      </w:r>
      <w:r w:rsidR="004C772A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                              </w:t>
      </w:r>
      <w:r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                                         </w:t>
      </w:r>
      <w:r w:rsidR="00EE013E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№</w:t>
      </w:r>
      <w:r w:rsidR="00B06F01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="00196F13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13</w:t>
      </w:r>
    </w:p>
    <w:p w:rsidR="00832D98" w:rsidRPr="00196F13" w:rsidRDefault="00832D98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</w:p>
    <w:p w:rsidR="00EE013E" w:rsidRPr="00196F13" w:rsidRDefault="00196F13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«</w:t>
      </w:r>
      <w:r w:rsidR="00832D98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О внесении изменений и дополнений в решение Совета депутатов </w:t>
      </w:r>
      <w:r w:rsidR="0072658F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от 2</w:t>
      </w:r>
      <w:r w:rsidR="00277DBE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1</w:t>
      </w:r>
      <w:r w:rsidR="0072658F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="00277DBE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мая</w:t>
      </w:r>
      <w:r w:rsidR="0072658F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2021 г. № 1</w:t>
      </w:r>
      <w:r w:rsidR="00277DBE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7</w:t>
      </w:r>
      <w:r w:rsidR="0072658F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«</w:t>
      </w:r>
      <w:r w:rsidR="00832D98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Об утверждении Положения </w:t>
      </w:r>
      <w:r w:rsidR="0072658F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о</w:t>
      </w:r>
      <w:r w:rsidR="00832D98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налоге на имущество физических лиц на территории </w:t>
      </w:r>
      <w:r w:rsidR="006E7FB4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Мескер-Юртовского сельского</w:t>
      </w:r>
      <w:r w:rsidR="00832D98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поселения</w:t>
      </w:r>
      <w:r w:rsidR="0072658F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»</w:t>
      </w:r>
    </w:p>
    <w:p w:rsidR="00EE013E" w:rsidRPr="00196F13" w:rsidRDefault="00EE013E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14"/>
          <w:szCs w:val="28"/>
          <w:lang w:eastAsia="ru-RU"/>
        </w:rPr>
      </w:pPr>
    </w:p>
    <w:p w:rsidR="00EE013E" w:rsidRPr="00196F13" w:rsidRDefault="00EE013E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10"/>
          <w:szCs w:val="28"/>
          <w:lang w:eastAsia="ru-RU"/>
        </w:rPr>
      </w:pPr>
    </w:p>
    <w:p w:rsidR="0072658F" w:rsidRPr="00196F13" w:rsidRDefault="00EE013E" w:rsidP="007265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bookmarkStart w:id="0" w:name="_Hlk132357229"/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72658F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Налоговым кодексом Российской Федерации, Законом Чеченской Республики от 24 мая 2010 года № 11-РЗ "О местном самоуправлении в Чеченской Республике", руководствуясь Уставом </w:t>
      </w:r>
      <w:r w:rsidR="006E7FB4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Мескер-Юртовского сельского</w:t>
      </w:r>
      <w:r w:rsidR="00671B23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поселения </w:t>
      </w:r>
      <w:r w:rsidR="0072658F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Совет депутатов </w:t>
      </w:r>
      <w:r w:rsidR="006E7FB4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Мескер-Юртовского сельского</w:t>
      </w:r>
      <w:r w:rsidR="0072658F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поселения</w:t>
      </w:r>
    </w:p>
    <w:p w:rsidR="00EE013E" w:rsidRPr="00196F13" w:rsidRDefault="0072658F" w:rsidP="007265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РЕШИЛ:</w:t>
      </w:r>
    </w:p>
    <w:p w:rsidR="00671B23" w:rsidRPr="00196F13" w:rsidRDefault="00671B23" w:rsidP="007265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Статью</w:t>
      </w:r>
      <w:r w:rsidR="003D3331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3D3331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7</w:t>
      </w:r>
      <w:r w:rsidR="005D20E1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«Налоговые ставки» дополнить текстом следующего </w:t>
      </w:r>
      <w:r w:rsidR="003D3331" w:rsidRPr="00196F1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содержания:</w:t>
      </w:r>
    </w:p>
    <w:bookmarkEnd w:id="0"/>
    <w:p w:rsidR="003D3331" w:rsidRPr="00196F13" w:rsidRDefault="003D3331" w:rsidP="003D33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«2. Налоговые ставки, указанные в подпункте 1 пункта 1 настоящей статьи, могут быть уменьшены до нуля или увеличены, но не более чем в три раза нормативными правовыми актами представительного органа муниципального образования. </w:t>
      </w:r>
    </w:p>
    <w:p w:rsidR="003D3331" w:rsidRPr="00196F13" w:rsidRDefault="003D3331" w:rsidP="003D333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3. Допускается установление дифференцированных налоговых ставок в зависимости от:</w:t>
      </w:r>
    </w:p>
    <w:p w:rsidR="003D3331" w:rsidRPr="00196F13" w:rsidRDefault="003D3331" w:rsidP="003D33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1) кадастровой стоимости объекта налогообложения;</w:t>
      </w:r>
    </w:p>
    <w:p w:rsidR="003D3331" w:rsidRPr="00196F13" w:rsidRDefault="003D3331" w:rsidP="003D33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2) вида объекта налогообложения;</w:t>
      </w:r>
    </w:p>
    <w:p w:rsidR="003D3331" w:rsidRPr="00196F13" w:rsidRDefault="003D3331" w:rsidP="003D333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3) места нахождения объекта налогообложения;</w:t>
      </w:r>
    </w:p>
    <w:p w:rsidR="003D3331" w:rsidRPr="00196F13" w:rsidRDefault="003D3331" w:rsidP="003D333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4.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пункте 1 настоящей статьи.»</w:t>
      </w:r>
    </w:p>
    <w:p w:rsidR="00EE013E" w:rsidRPr="00196F13" w:rsidRDefault="00EE013E" w:rsidP="000F23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2. Опубликовать (обнародовать) настоящее </w:t>
      </w:r>
      <w:r w:rsidR="00E44D6A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решение </w:t>
      </w: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путем размещения на стенде в здании Администрации </w:t>
      </w:r>
      <w:r w:rsidR="006E7FB4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Мескер-Юртовского </w:t>
      </w:r>
      <w:r w:rsidR="00470B04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сельско</w:t>
      </w:r>
      <w:r w:rsidR="009273A2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го</w:t>
      </w:r>
      <w:r w:rsidR="00470B04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поселени</w:t>
      </w:r>
      <w:r w:rsidR="009273A2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</w:t>
      </w: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по адресу: Чеченская Республика, </w:t>
      </w:r>
      <w:r w:rsidR="00470B04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Шалинский район</w:t>
      </w: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</w:t>
      </w:r>
      <w:r w:rsidR="009273A2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470B04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с.</w:t>
      </w:r>
      <w:r w:rsidR="006E7FB4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Мескер-Юрт</w:t>
      </w:r>
      <w:r w:rsidR="00470B04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</w:t>
      </w:r>
      <w:r w:rsidR="00E44D6A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470B04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ул. им. </w:t>
      </w:r>
      <w:r w:rsidR="006E7FB4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А-Х.Кадырова №111</w:t>
      </w: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 официальном сайте</w:t>
      </w:r>
      <w:r w:rsidR="00470B04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1C01A1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Администрации </w:t>
      </w:r>
      <w:r w:rsidR="006E7FB4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Мескер-</w:t>
      </w:r>
      <w:r w:rsidR="00C3219B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Юртовского сельского</w:t>
      </w:r>
      <w:r w:rsidR="001C01A1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поселения </w:t>
      </w:r>
      <w:r w:rsidR="006E7FB4" w:rsidRPr="00196F13">
        <w:rPr>
          <w:rStyle w:val="aa"/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https</w:t>
      </w:r>
      <w:r w:rsidR="006E7FB4" w:rsidRPr="00196F13">
        <w:rPr>
          <w:rStyle w:val="aa"/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://</w:t>
      </w:r>
      <w:r w:rsidR="006E7FB4" w:rsidRPr="00196F13">
        <w:rPr>
          <w:rStyle w:val="aa"/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mesker</w:t>
      </w:r>
      <w:r w:rsidR="006E7FB4" w:rsidRPr="00196F13">
        <w:rPr>
          <w:rStyle w:val="aa"/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</w:t>
      </w:r>
      <w:r w:rsidR="006E7FB4" w:rsidRPr="00196F13">
        <w:rPr>
          <w:rStyle w:val="aa"/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yrt</w:t>
      </w:r>
      <w:r w:rsidR="006E7FB4" w:rsidRPr="00196F13">
        <w:rPr>
          <w:rStyle w:val="aa"/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="006E7FB4" w:rsidRPr="00196F13">
        <w:rPr>
          <w:rStyle w:val="aa"/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 w:eastAsia="ru-RU"/>
        </w:rPr>
        <w:t>ru</w:t>
      </w:r>
      <w:r w:rsidR="006E7FB4" w:rsidRPr="00196F13">
        <w:rPr>
          <w:rStyle w:val="aa"/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/</w:t>
      </w:r>
    </w:p>
    <w:p w:rsidR="00EE013E" w:rsidRPr="00196F13" w:rsidRDefault="00EE013E" w:rsidP="000F23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96F1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3</w:t>
      </w:r>
      <w:r w:rsidR="000F235A" w:rsidRPr="00196F1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. </w:t>
      </w:r>
      <w:r w:rsidRPr="00196F1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Настоящее решение подлежит направлению в прокуратуру </w:t>
      </w:r>
      <w:r w:rsidR="00470B04" w:rsidRPr="00196F1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Шалинского района</w:t>
      </w:r>
      <w:r w:rsidRPr="00196F13">
        <w:rPr>
          <w:rFonts w:ascii="Times New Roman" w:eastAsia="Times New Roman" w:hAnsi="Times New Roman" w:cs="Times New Roman"/>
          <w:bCs/>
          <w:i/>
          <w:color w:val="262626" w:themeColor="text1" w:themeTint="D9"/>
          <w:sz w:val="28"/>
          <w:szCs w:val="28"/>
          <w:lang w:eastAsia="ru-RU"/>
        </w:rPr>
        <w:t xml:space="preserve"> </w:t>
      </w:r>
      <w:r w:rsidRPr="00196F1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</w:t>
      </w:r>
      <w:r w:rsidR="000E51C4" w:rsidRPr="00196F1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декабря </w:t>
      </w:r>
      <w:r w:rsidRPr="00196F1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2009 № 71-РЗ «О порядке организации и ведения регистра муниципальных нормативных правовых актов Чеченской Республики».</w:t>
      </w:r>
    </w:p>
    <w:p w:rsidR="00470B04" w:rsidRPr="00196F13" w:rsidRDefault="00EE013E" w:rsidP="000F23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4. Настоящее решение вступает в силу на следующий день после дня его официального опубликования (обнародования)</w:t>
      </w:r>
      <w:r w:rsidR="00A57216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0E77A1" w:rsidRPr="00196F13" w:rsidRDefault="000E77A1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0E51C4" w:rsidRPr="00196F13" w:rsidRDefault="000E51C4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0F235A" w:rsidRPr="00196F13" w:rsidRDefault="000F235A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196F13" w:rsidRPr="00196F13" w:rsidRDefault="00196F13" w:rsidP="000F2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EE013E" w:rsidRPr="00196F13" w:rsidRDefault="00470B04" w:rsidP="000F2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Председатель Совета депутатов </w:t>
      </w:r>
      <w:r w:rsidR="004438CE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r w:rsidR="00BF7B5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                     </w:t>
      </w:r>
      <w:bookmarkStart w:id="1" w:name="_GoBack"/>
      <w:bookmarkEnd w:id="1"/>
      <w:r w:rsidR="00BF7B5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Т-А.Р.Дадаев</w:t>
      </w:r>
      <w:r w:rsidR="004438CE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r w:rsidR="000F235A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r w:rsidR="000F235A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r w:rsidR="00EE013E" w:rsidRPr="00196F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</w:p>
    <w:p w:rsidR="00CB2653" w:rsidRPr="00196F13" w:rsidRDefault="00CB2653" w:rsidP="00EE013E">
      <w:pPr>
        <w:rPr>
          <w:b/>
          <w:bCs/>
          <w:color w:val="262626" w:themeColor="text1" w:themeTint="D9"/>
        </w:rPr>
      </w:pPr>
    </w:p>
    <w:sectPr w:rsidR="00CB2653" w:rsidRPr="00196F13" w:rsidSect="003D3C4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4B5" w:rsidRDefault="00BD24B5" w:rsidP="00EE013E">
      <w:pPr>
        <w:spacing w:after="0" w:line="240" w:lineRule="auto"/>
      </w:pPr>
      <w:r>
        <w:separator/>
      </w:r>
    </w:p>
  </w:endnote>
  <w:endnote w:type="continuationSeparator" w:id="0">
    <w:p w:rsidR="00BD24B5" w:rsidRDefault="00BD24B5" w:rsidP="00EE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4B5" w:rsidRDefault="00BD24B5" w:rsidP="00EE013E">
      <w:pPr>
        <w:spacing w:after="0" w:line="240" w:lineRule="auto"/>
      </w:pPr>
      <w:r>
        <w:separator/>
      </w:r>
    </w:p>
  </w:footnote>
  <w:footnote w:type="continuationSeparator" w:id="0">
    <w:p w:rsidR="00BD24B5" w:rsidRDefault="00BD24B5" w:rsidP="00EE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612201"/>
      <w:docPartObj>
        <w:docPartGallery w:val="Page Numbers (Top of Page)"/>
        <w:docPartUnique/>
      </w:docPartObj>
    </w:sdtPr>
    <w:sdtEndPr/>
    <w:sdtContent>
      <w:p w:rsidR="003D3C4A" w:rsidRDefault="0020437B">
        <w:pPr>
          <w:pStyle w:val="a4"/>
          <w:jc w:val="center"/>
        </w:pPr>
        <w:r>
          <w:fldChar w:fldCharType="begin"/>
        </w:r>
        <w:r w:rsidR="003D3C4A">
          <w:instrText>PAGE   \* MERGEFORMAT</w:instrText>
        </w:r>
        <w:r>
          <w:fldChar w:fldCharType="separate"/>
        </w:r>
        <w:r w:rsidR="00BF7B5F">
          <w:rPr>
            <w:noProof/>
          </w:rPr>
          <w:t>2</w:t>
        </w:r>
        <w:r>
          <w:fldChar w:fldCharType="end"/>
        </w:r>
      </w:p>
    </w:sdtContent>
  </w:sdt>
  <w:p w:rsidR="003D3C4A" w:rsidRDefault="003D3C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219"/>
    <w:rsid w:val="00001693"/>
    <w:rsid w:val="000751C9"/>
    <w:rsid w:val="000E51C4"/>
    <w:rsid w:val="000E77A1"/>
    <w:rsid w:val="000F235A"/>
    <w:rsid w:val="00153DBB"/>
    <w:rsid w:val="00153EDF"/>
    <w:rsid w:val="00162C82"/>
    <w:rsid w:val="00172A46"/>
    <w:rsid w:val="001773BF"/>
    <w:rsid w:val="00196F13"/>
    <w:rsid w:val="001C01A1"/>
    <w:rsid w:val="0020367B"/>
    <w:rsid w:val="0020437B"/>
    <w:rsid w:val="00237A12"/>
    <w:rsid w:val="00277DBE"/>
    <w:rsid w:val="00281C62"/>
    <w:rsid w:val="002B4A8F"/>
    <w:rsid w:val="002D74AF"/>
    <w:rsid w:val="003B59EF"/>
    <w:rsid w:val="003C7FBF"/>
    <w:rsid w:val="003D3331"/>
    <w:rsid w:val="003D3C4A"/>
    <w:rsid w:val="003F7B6A"/>
    <w:rsid w:val="004438CE"/>
    <w:rsid w:val="00470B04"/>
    <w:rsid w:val="00473FE3"/>
    <w:rsid w:val="004C772A"/>
    <w:rsid w:val="004E2DFA"/>
    <w:rsid w:val="004E6219"/>
    <w:rsid w:val="005B521B"/>
    <w:rsid w:val="005D20E1"/>
    <w:rsid w:val="005F4A99"/>
    <w:rsid w:val="006140DD"/>
    <w:rsid w:val="00655227"/>
    <w:rsid w:val="006665B6"/>
    <w:rsid w:val="00671B23"/>
    <w:rsid w:val="00694840"/>
    <w:rsid w:val="006C7AD4"/>
    <w:rsid w:val="006E7FB4"/>
    <w:rsid w:val="006F7131"/>
    <w:rsid w:val="0072397C"/>
    <w:rsid w:val="0072658F"/>
    <w:rsid w:val="00727893"/>
    <w:rsid w:val="007640E2"/>
    <w:rsid w:val="00784811"/>
    <w:rsid w:val="007B78F8"/>
    <w:rsid w:val="007E76E9"/>
    <w:rsid w:val="00832D98"/>
    <w:rsid w:val="0086409B"/>
    <w:rsid w:val="008666EC"/>
    <w:rsid w:val="00905BE6"/>
    <w:rsid w:val="009273A2"/>
    <w:rsid w:val="00987685"/>
    <w:rsid w:val="009A2914"/>
    <w:rsid w:val="009E11D7"/>
    <w:rsid w:val="00A10A0E"/>
    <w:rsid w:val="00A17AF4"/>
    <w:rsid w:val="00A52DBB"/>
    <w:rsid w:val="00A57216"/>
    <w:rsid w:val="00AB265F"/>
    <w:rsid w:val="00B06F01"/>
    <w:rsid w:val="00B2337A"/>
    <w:rsid w:val="00B249A4"/>
    <w:rsid w:val="00BB02D6"/>
    <w:rsid w:val="00BD24B5"/>
    <w:rsid w:val="00BF7B5F"/>
    <w:rsid w:val="00C3219B"/>
    <w:rsid w:val="00CB1A72"/>
    <w:rsid w:val="00CB2653"/>
    <w:rsid w:val="00CF5D1E"/>
    <w:rsid w:val="00D775E1"/>
    <w:rsid w:val="00DE67CE"/>
    <w:rsid w:val="00DF2DBB"/>
    <w:rsid w:val="00E44D6A"/>
    <w:rsid w:val="00E47EA4"/>
    <w:rsid w:val="00E63EA7"/>
    <w:rsid w:val="00E83F34"/>
    <w:rsid w:val="00EE013E"/>
    <w:rsid w:val="00F8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1EDF"/>
  <w15:docId w15:val="{E6D5F3E2-FEFB-4705-B820-C3E17EEE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EE013E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C4A"/>
  </w:style>
  <w:style w:type="paragraph" w:styleId="a6">
    <w:name w:val="footer"/>
    <w:basedOn w:val="a"/>
    <w:link w:val="a7"/>
    <w:uiPriority w:val="99"/>
    <w:unhideWhenUsed/>
    <w:rsid w:val="003D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C4A"/>
  </w:style>
  <w:style w:type="paragraph" w:styleId="a8">
    <w:name w:val="Balloon Text"/>
    <w:basedOn w:val="a"/>
    <w:link w:val="a9"/>
    <w:uiPriority w:val="99"/>
    <w:semiHidden/>
    <w:unhideWhenUsed/>
    <w:rsid w:val="0028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C6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E5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Гелани Саидахмедович</dc:creator>
  <cp:lastModifiedBy>Admin</cp:lastModifiedBy>
  <cp:revision>25</cp:revision>
  <cp:lastPrinted>2023-08-15T07:39:00Z</cp:lastPrinted>
  <dcterms:created xsi:type="dcterms:W3CDTF">2023-08-14T08:22:00Z</dcterms:created>
  <dcterms:modified xsi:type="dcterms:W3CDTF">2023-10-19T07:59:00Z</dcterms:modified>
</cp:coreProperties>
</file>