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EB92" w14:textId="77777777" w:rsidR="00E13110" w:rsidRDefault="00E13110" w:rsidP="00E13110">
      <w:pPr>
        <w:jc w:val="center"/>
        <w:rPr>
          <w:spacing w:val="26"/>
          <w:sz w:val="28"/>
          <w:szCs w:val="28"/>
        </w:rPr>
      </w:pPr>
      <w:r>
        <w:rPr>
          <w:noProof/>
          <w:spacing w:val="26"/>
          <w:sz w:val="28"/>
          <w:szCs w:val="28"/>
          <w:lang w:eastAsia="ru-RU"/>
        </w:rPr>
        <w:drawing>
          <wp:inline distT="0" distB="0" distL="0" distR="0" wp14:anchorId="0AF182B1" wp14:editId="6E2F7439">
            <wp:extent cx="7715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26"/>
          <w:sz w:val="28"/>
          <w:szCs w:val="28"/>
        </w:rPr>
        <w:t xml:space="preserve">                                                                        </w:t>
      </w:r>
    </w:p>
    <w:p w14:paraId="11261EAD" w14:textId="44D52278" w:rsidR="00E13110" w:rsidRPr="00E13110" w:rsidRDefault="00E13110" w:rsidP="00E13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="00D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</w:t>
      </w:r>
      <w:proofErr w:type="gramEnd"/>
    </w:p>
    <w:p w14:paraId="7E739621" w14:textId="77777777" w:rsidR="00E13110" w:rsidRPr="00E13110" w:rsidRDefault="00E13110" w:rsidP="00E13110">
      <w:pPr>
        <w:widowControl w:val="0"/>
        <w:tabs>
          <w:tab w:val="left" w:pos="857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ШАЛИНСКИЙ МУНИЦИПАЛЬНЫЙ РАЙОН</w:t>
      </w:r>
    </w:p>
    <w:p w14:paraId="3353748A" w14:textId="77777777" w:rsidR="00E13110" w:rsidRPr="00E13110" w:rsidRDefault="00E13110" w:rsidP="00E13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МЕСКЕР-ЮРТОВСКОГО СЕЛЬСКОГО ПОСЕЛЕНИЯ</w:t>
      </w:r>
    </w:p>
    <w:p w14:paraId="23AA920C" w14:textId="77777777" w:rsidR="00E13110" w:rsidRPr="00E13110" w:rsidRDefault="00E13110" w:rsidP="00E13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1ADE0" w14:textId="4D381D4C" w:rsidR="00E13110" w:rsidRPr="00E13110" w:rsidRDefault="00E13110" w:rsidP="00E13110">
      <w:pPr>
        <w:widowControl w:val="0"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 ЭВЛАН</w:t>
      </w:r>
      <w:r w:rsidR="00D7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 </w:t>
      </w:r>
    </w:p>
    <w:p w14:paraId="78684A35" w14:textId="77777777" w:rsidR="00E13110" w:rsidRPr="00E13110" w:rsidRDefault="00E13110" w:rsidP="00E13110">
      <w:pPr>
        <w:widowControl w:val="0"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 МУНИЦИПАЛЬНИ К1ОШТАН</w:t>
      </w:r>
    </w:p>
    <w:p w14:paraId="53F3B94E" w14:textId="77777777" w:rsidR="00E13110" w:rsidRPr="00E13110" w:rsidRDefault="00E13110" w:rsidP="00E1311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 РЕСПУБЛИКАН</w:t>
      </w:r>
    </w:p>
    <w:p w14:paraId="4818CE76" w14:textId="77777777" w:rsidR="00E13110" w:rsidRDefault="00E13110" w:rsidP="00E1311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jc w:val="center"/>
        <w:rPr>
          <w:sz w:val="28"/>
          <w:szCs w:val="28"/>
        </w:rPr>
      </w:pPr>
    </w:p>
    <w:p w14:paraId="7AB558A2" w14:textId="77777777" w:rsidR="00E13110" w:rsidRPr="00E13110" w:rsidRDefault="00E13110" w:rsidP="00E1311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jc w:val="center"/>
        <w:rPr>
          <w:sz w:val="28"/>
          <w:szCs w:val="28"/>
        </w:rPr>
      </w:pPr>
      <w:r w:rsidRPr="00E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A1641E7" w14:textId="77777777" w:rsidR="001D10F0" w:rsidRPr="009C6F44" w:rsidRDefault="001D10F0" w:rsidP="001D10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EB08EB" w14:textId="77574B79" w:rsidR="001D10F0" w:rsidRPr="001D10F0" w:rsidRDefault="00267148" w:rsidP="001D10F0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1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72FA6">
        <w:rPr>
          <w:rFonts w:ascii="Times New Roman" w:hAnsi="Times New Roman" w:cs="Times New Roman"/>
          <w:sz w:val="28"/>
          <w:szCs w:val="28"/>
        </w:rPr>
        <w:t>______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>202</w:t>
      </w:r>
      <w:r w:rsidR="007C4321" w:rsidRPr="007744A4">
        <w:rPr>
          <w:rFonts w:ascii="Times New Roman" w:eastAsia="Calibri" w:hAnsi="Times New Roman" w:cs="Times New Roman"/>
          <w:sz w:val="28"/>
          <w:szCs w:val="28"/>
        </w:rPr>
        <w:t>4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</w:r>
      <w:r w:rsidR="001D10F0" w:rsidRPr="007744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14:paraId="6DC1FC94" w14:textId="77777777" w:rsidR="001D10F0" w:rsidRPr="001D10F0" w:rsidRDefault="001D10F0" w:rsidP="001D10F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D10F0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E13110">
        <w:rPr>
          <w:rFonts w:ascii="Times New Roman" w:eastAsia="Calibri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eastAsia="Calibri" w:hAnsi="Times New Roman" w:cs="Times New Roman"/>
          <w:sz w:val="28"/>
          <w:szCs w:val="28"/>
        </w:rPr>
        <w:t>-Юрт</w:t>
      </w:r>
    </w:p>
    <w:p w14:paraId="4603B878" w14:textId="77777777" w:rsidR="001D10F0" w:rsidRPr="001D10F0" w:rsidRDefault="001D10F0" w:rsidP="001D10F0">
      <w:pPr>
        <w:pStyle w:val="aa"/>
        <w:rPr>
          <w:rFonts w:ascii="Times New Roman" w:eastAsia="Calibri" w:hAnsi="Times New Roman" w:cs="Times New Roman"/>
          <w:sz w:val="20"/>
          <w:szCs w:val="20"/>
        </w:rPr>
      </w:pPr>
    </w:p>
    <w:p w14:paraId="17C8B36E" w14:textId="77777777" w:rsidR="00FD3A5A" w:rsidRDefault="00FD3A5A" w:rsidP="00FD3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4A4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бюджетной и налоговой политики                                                                 Администрации </w:t>
      </w:r>
      <w:proofErr w:type="spellStart"/>
      <w:r w:rsidR="00E13110">
        <w:rPr>
          <w:rFonts w:ascii="Times New Roman" w:hAnsi="Times New Roman" w:cs="Times New Roman"/>
          <w:b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b/>
          <w:sz w:val="28"/>
          <w:szCs w:val="28"/>
        </w:rPr>
        <w:t>-Юртовского</w:t>
      </w:r>
      <w:r w:rsidR="00216F72" w:rsidRPr="007744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44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сельского поселения</w:t>
      </w:r>
      <w:r w:rsidR="003B23DE" w:rsidRPr="0077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4A4">
        <w:rPr>
          <w:rFonts w:ascii="Times New Roman" w:hAnsi="Times New Roman" w:cs="Times New Roman"/>
          <w:b/>
          <w:sz w:val="28"/>
          <w:szCs w:val="28"/>
        </w:rPr>
        <w:t>Шалинского                                                   муниципального района на 202</w:t>
      </w:r>
      <w:r w:rsidR="00E32E73" w:rsidRPr="007744A4">
        <w:rPr>
          <w:rFonts w:ascii="Times New Roman" w:hAnsi="Times New Roman" w:cs="Times New Roman"/>
          <w:b/>
          <w:sz w:val="28"/>
          <w:szCs w:val="28"/>
        </w:rPr>
        <w:t>5</w:t>
      </w:r>
      <w:r w:rsidRPr="007744A4">
        <w:rPr>
          <w:rFonts w:ascii="Times New Roman" w:hAnsi="Times New Roman" w:cs="Times New Roman"/>
          <w:b/>
          <w:sz w:val="28"/>
          <w:szCs w:val="28"/>
        </w:rPr>
        <w:t xml:space="preserve"> год и</w:t>
      </w:r>
    </w:p>
    <w:p w14:paraId="099842A7" w14:textId="77777777" w:rsidR="00FD3A5A" w:rsidRDefault="00FD3A5A" w:rsidP="00FD3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E32E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32E7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3141C348" w14:textId="77777777" w:rsidR="00FD3A5A" w:rsidRPr="00BD47F2" w:rsidRDefault="00FD3A5A" w:rsidP="00FD3A5A">
      <w:pPr>
        <w:rPr>
          <w:rFonts w:ascii="Times New Roman" w:hAnsi="Times New Roman" w:cs="Times New Roman"/>
          <w:b/>
          <w:sz w:val="28"/>
          <w:szCs w:val="28"/>
        </w:rPr>
      </w:pPr>
    </w:p>
    <w:p w14:paraId="42ED66FD" w14:textId="77777777" w:rsidR="00FD3A5A" w:rsidRDefault="00FD3A5A" w:rsidP="004C4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пункта 2 статьи 172 Бюджетного кодекса Российской Федерации и в це</w:t>
      </w:r>
      <w:r w:rsidR="00EF2C61">
        <w:rPr>
          <w:rFonts w:ascii="Times New Roman" w:hAnsi="Times New Roman" w:cs="Times New Roman"/>
          <w:sz w:val="28"/>
          <w:szCs w:val="28"/>
        </w:rPr>
        <w:t xml:space="preserve">лях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 w:rsidR="00216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894DCD7" w14:textId="77777777" w:rsidR="00FD3A5A" w:rsidRDefault="00FD3A5A" w:rsidP="004C4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6E12"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F2C61">
        <w:rPr>
          <w:rFonts w:ascii="Times New Roman" w:hAnsi="Times New Roman" w:cs="Times New Roman"/>
          <w:sz w:val="28"/>
          <w:szCs w:val="28"/>
        </w:rPr>
        <w:t>ельского поселения на 202</w:t>
      </w:r>
      <w:r w:rsidR="007C4321">
        <w:rPr>
          <w:rFonts w:ascii="Times New Roman" w:hAnsi="Times New Roman" w:cs="Times New Roman"/>
          <w:sz w:val="28"/>
          <w:szCs w:val="28"/>
        </w:rPr>
        <w:t>5</w:t>
      </w:r>
      <w:r w:rsidR="00EF2C6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B23D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3B23DE">
        <w:rPr>
          <w:rFonts w:ascii="Times New Roman" w:hAnsi="Times New Roman" w:cs="Times New Roman"/>
          <w:sz w:val="28"/>
          <w:szCs w:val="28"/>
        </w:rPr>
        <w:t>ановый период 202</w:t>
      </w:r>
      <w:r w:rsidR="007C4321">
        <w:rPr>
          <w:rFonts w:ascii="Times New Roman" w:hAnsi="Times New Roman" w:cs="Times New Roman"/>
          <w:sz w:val="28"/>
          <w:szCs w:val="28"/>
        </w:rPr>
        <w:t>6</w:t>
      </w:r>
      <w:r w:rsidR="003B23DE">
        <w:rPr>
          <w:rFonts w:ascii="Times New Roman" w:hAnsi="Times New Roman" w:cs="Times New Roman"/>
          <w:sz w:val="28"/>
          <w:szCs w:val="28"/>
        </w:rPr>
        <w:t xml:space="preserve"> и 202</w:t>
      </w:r>
      <w:r w:rsidR="007C4321">
        <w:rPr>
          <w:rFonts w:ascii="Times New Roman" w:hAnsi="Times New Roman" w:cs="Times New Roman"/>
          <w:sz w:val="28"/>
          <w:szCs w:val="28"/>
        </w:rPr>
        <w:t>7</w:t>
      </w:r>
      <w:r w:rsidR="003B23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F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71E8F147" w14:textId="77777777" w:rsidR="00FD3A5A" w:rsidRDefault="00FD3A5A" w:rsidP="004C4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6E12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Pr="00856E12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C4321">
        <w:rPr>
          <w:rFonts w:ascii="Times New Roman" w:hAnsi="Times New Roman" w:cs="Times New Roman"/>
          <w:sz w:val="28"/>
          <w:szCs w:val="28"/>
        </w:rPr>
        <w:t>5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850E1">
        <w:rPr>
          <w:rFonts w:ascii="Times New Roman" w:hAnsi="Times New Roman" w:cs="Times New Roman"/>
          <w:sz w:val="28"/>
          <w:szCs w:val="28"/>
        </w:rPr>
        <w:t xml:space="preserve">и </w:t>
      </w:r>
      <w:r w:rsidR="003B23DE">
        <w:rPr>
          <w:rFonts w:ascii="Times New Roman" w:hAnsi="Times New Roman" w:cs="Times New Roman"/>
          <w:sz w:val="28"/>
          <w:szCs w:val="28"/>
        </w:rPr>
        <w:t xml:space="preserve">на </w:t>
      </w:r>
      <w:r w:rsidRPr="009850E1">
        <w:rPr>
          <w:rFonts w:ascii="Times New Roman" w:hAnsi="Times New Roman" w:cs="Times New Roman"/>
          <w:sz w:val="28"/>
          <w:szCs w:val="28"/>
        </w:rPr>
        <w:t>пл</w:t>
      </w:r>
      <w:r w:rsidR="003B23DE">
        <w:rPr>
          <w:rFonts w:ascii="Times New Roman" w:hAnsi="Times New Roman" w:cs="Times New Roman"/>
          <w:sz w:val="28"/>
          <w:szCs w:val="28"/>
        </w:rPr>
        <w:t>ановый период 202</w:t>
      </w:r>
      <w:r w:rsidR="007C4321">
        <w:rPr>
          <w:rFonts w:ascii="Times New Roman" w:hAnsi="Times New Roman" w:cs="Times New Roman"/>
          <w:sz w:val="28"/>
          <w:szCs w:val="28"/>
        </w:rPr>
        <w:t>6</w:t>
      </w:r>
      <w:r w:rsidR="003B23DE">
        <w:rPr>
          <w:rFonts w:ascii="Times New Roman" w:hAnsi="Times New Roman" w:cs="Times New Roman"/>
          <w:sz w:val="28"/>
          <w:szCs w:val="28"/>
        </w:rPr>
        <w:t xml:space="preserve"> и 202</w:t>
      </w:r>
      <w:r w:rsidR="007C4321">
        <w:rPr>
          <w:rFonts w:ascii="Times New Roman" w:hAnsi="Times New Roman" w:cs="Times New Roman"/>
          <w:sz w:val="28"/>
          <w:szCs w:val="28"/>
        </w:rPr>
        <w:t>7</w:t>
      </w:r>
      <w:r w:rsidR="003B23D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8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№2).</w:t>
      </w:r>
    </w:p>
    <w:p w14:paraId="107D3472" w14:textId="77777777" w:rsidR="00FD3A5A" w:rsidRDefault="00EB2BAB" w:rsidP="004C4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B2BA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B2BA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</w:t>
      </w:r>
      <w:r w:rsidR="00FD3A5A">
        <w:rPr>
          <w:rFonts w:ascii="Times New Roman" w:hAnsi="Times New Roman" w:cs="Times New Roman"/>
          <w:sz w:val="28"/>
          <w:szCs w:val="28"/>
        </w:rPr>
        <w:t>.</w:t>
      </w:r>
    </w:p>
    <w:p w14:paraId="2E51B270" w14:textId="77777777" w:rsidR="00FD3A5A" w:rsidRDefault="00FD3A5A" w:rsidP="004C42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372EEF" w14:textId="77777777" w:rsidR="0028524E" w:rsidRDefault="0028524E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53103BCC" w14:textId="77777777" w:rsidR="007744A4" w:rsidRDefault="003B23DE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</w:t>
      </w:r>
      <w:r w:rsidR="00FD3A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лава а</w:t>
      </w:r>
      <w:r w:rsidR="00FD3A5A" w:rsidRPr="000F6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дминистрации</w:t>
      </w:r>
    </w:p>
    <w:p w14:paraId="30D2EB0F" w14:textId="77777777" w:rsidR="007744A4" w:rsidRDefault="00E13110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Мескер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-Юртовского</w:t>
      </w:r>
    </w:p>
    <w:p w14:paraId="26907225" w14:textId="77777777" w:rsidR="00FD3A5A" w:rsidRPr="0028524E" w:rsidRDefault="007744A4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сельского поселения</w:t>
      </w:r>
      <w:r w:rsidR="002852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FD3A5A" w:rsidRPr="000F6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2852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E131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Х.И.Хатуев</w:t>
      </w:r>
      <w:proofErr w:type="spellEnd"/>
    </w:p>
    <w:p w14:paraId="0E77CB2A" w14:textId="77777777" w:rsidR="00FD3A5A" w:rsidRPr="000F6FF0" w:rsidRDefault="0028524E" w:rsidP="00FD3A5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D3A5A" w:rsidRPr="000F6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</w:t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4C42C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</w:p>
    <w:p w14:paraId="24B9B5F1" w14:textId="77777777" w:rsidR="004C42C1" w:rsidRDefault="004C42C1" w:rsidP="004C42C1">
      <w:pPr>
        <w:pStyle w:val="ConsPlusNormal"/>
      </w:pPr>
    </w:p>
    <w:p w14:paraId="0385B46C" w14:textId="77777777" w:rsidR="00B37E19" w:rsidRDefault="004C42C1" w:rsidP="004C42C1">
      <w:pPr>
        <w:pStyle w:val="ConsPlusNormal"/>
      </w:pPr>
      <w:r>
        <w:t xml:space="preserve">                                                                                                                             </w:t>
      </w:r>
    </w:p>
    <w:p w14:paraId="3B674CDB" w14:textId="77777777" w:rsidR="00B37E19" w:rsidRDefault="00B37E19" w:rsidP="004C42C1">
      <w:pPr>
        <w:pStyle w:val="ConsPlusNormal"/>
      </w:pPr>
    </w:p>
    <w:p w14:paraId="04FC3B30" w14:textId="77777777" w:rsidR="00B37E19" w:rsidRDefault="00B37E19" w:rsidP="004C42C1">
      <w:pPr>
        <w:pStyle w:val="ConsPlusNormal"/>
      </w:pPr>
    </w:p>
    <w:p w14:paraId="5B775ACE" w14:textId="77777777" w:rsidR="00B37E19" w:rsidRDefault="00B37E19" w:rsidP="004C42C1">
      <w:pPr>
        <w:pStyle w:val="ConsPlusNormal"/>
      </w:pPr>
    </w:p>
    <w:p w14:paraId="0CE37DC9" w14:textId="77777777" w:rsidR="0028524E" w:rsidRDefault="00B37E19" w:rsidP="004C42C1">
      <w:pPr>
        <w:pStyle w:val="ConsPlusNormal"/>
      </w:pPr>
      <w:r>
        <w:t xml:space="preserve">                                                                                                                           </w:t>
      </w:r>
    </w:p>
    <w:p w14:paraId="0E5D3F8B" w14:textId="77777777" w:rsidR="007744A4" w:rsidRDefault="0028524E" w:rsidP="004C42C1">
      <w:pPr>
        <w:pStyle w:val="ConsPlusNormal"/>
      </w:pPr>
      <w:r>
        <w:t xml:space="preserve">                                                                                                           </w:t>
      </w:r>
    </w:p>
    <w:p w14:paraId="2A5B81D4" w14:textId="77777777" w:rsidR="007744A4" w:rsidRDefault="007744A4" w:rsidP="004C42C1">
      <w:pPr>
        <w:pStyle w:val="ConsPlusNormal"/>
      </w:pPr>
    </w:p>
    <w:p w14:paraId="13905CB0" w14:textId="77777777" w:rsidR="00FD3A5A" w:rsidRPr="00193EB9" w:rsidRDefault="0028524E" w:rsidP="007744A4">
      <w:pPr>
        <w:pStyle w:val="ConsPlusNormal"/>
        <w:jc w:val="right"/>
      </w:pPr>
      <w:r>
        <w:t xml:space="preserve"> </w:t>
      </w:r>
      <w:r w:rsidR="00B37E19">
        <w:t xml:space="preserve"> </w:t>
      </w:r>
      <w:r w:rsidR="004C42C1">
        <w:t xml:space="preserve">  </w:t>
      </w:r>
      <w:r w:rsidR="00FD3A5A" w:rsidRPr="00193EB9">
        <w:t xml:space="preserve">Приложение №1 </w:t>
      </w:r>
    </w:p>
    <w:p w14:paraId="24408808" w14:textId="77777777" w:rsidR="00FD3A5A" w:rsidRPr="00193EB9" w:rsidRDefault="00FD3A5A" w:rsidP="00FD3A5A">
      <w:pPr>
        <w:pStyle w:val="ConsPlusNormal"/>
        <w:jc w:val="right"/>
      </w:pPr>
      <w:r>
        <w:t xml:space="preserve"> к </w:t>
      </w:r>
      <w:r w:rsidRPr="00193EB9">
        <w:t xml:space="preserve">Постановлению главы администрации </w:t>
      </w:r>
    </w:p>
    <w:p w14:paraId="5AAF684E" w14:textId="77777777" w:rsidR="00EF2C61" w:rsidRDefault="00E13110" w:rsidP="00FD3A5A">
      <w:pPr>
        <w:pStyle w:val="ConsPlusNormal"/>
        <w:ind w:left="5103"/>
        <w:jc w:val="right"/>
      </w:pPr>
      <w:proofErr w:type="spellStart"/>
      <w:r>
        <w:t>Мескер</w:t>
      </w:r>
      <w:proofErr w:type="spellEnd"/>
      <w:r>
        <w:t>-Юртовского</w:t>
      </w:r>
      <w:r w:rsidR="00FD3A5A">
        <w:t xml:space="preserve"> сельского поселения Шалинского </w:t>
      </w:r>
    </w:p>
    <w:p w14:paraId="16416A88" w14:textId="77777777" w:rsidR="00FD3A5A" w:rsidRPr="00193EB9" w:rsidRDefault="00FD3A5A" w:rsidP="00FD3A5A">
      <w:pPr>
        <w:pStyle w:val="ConsPlusNormal"/>
        <w:ind w:left="5103"/>
        <w:jc w:val="right"/>
      </w:pPr>
      <w:r>
        <w:t>муниципального района</w:t>
      </w:r>
    </w:p>
    <w:p w14:paraId="66A08FFD" w14:textId="1C67D42E" w:rsidR="00FD3A5A" w:rsidRPr="008760AD" w:rsidRDefault="00FD3A5A" w:rsidP="00FD3A5A">
      <w:pPr>
        <w:pStyle w:val="ConsPlusNormal"/>
        <w:ind w:left="5103"/>
        <w:jc w:val="right"/>
        <w:rPr>
          <w:sz w:val="28"/>
          <w:szCs w:val="28"/>
          <w:u w:val="single"/>
        </w:rPr>
      </w:pPr>
      <w:r w:rsidRPr="007744A4">
        <w:rPr>
          <w:u w:val="single"/>
        </w:rPr>
        <w:t>№</w:t>
      </w:r>
      <w:r w:rsidR="00D72FA6">
        <w:rPr>
          <w:sz w:val="28"/>
          <w:szCs w:val="28"/>
          <w:u w:val="single"/>
        </w:rPr>
        <w:t xml:space="preserve">      </w:t>
      </w:r>
      <w:r w:rsidRPr="003B23DE">
        <w:rPr>
          <w:sz w:val="28"/>
          <w:szCs w:val="28"/>
          <w:u w:val="single"/>
        </w:rPr>
        <w:t xml:space="preserve"> </w:t>
      </w:r>
      <w:r w:rsidRPr="003B23DE">
        <w:rPr>
          <w:u w:val="single"/>
        </w:rPr>
        <w:t xml:space="preserve">от </w:t>
      </w:r>
      <w:r w:rsidR="00D72FA6">
        <w:rPr>
          <w:u w:val="single"/>
        </w:rPr>
        <w:t xml:space="preserve">     20</w:t>
      </w:r>
      <w:r w:rsidRPr="003B23DE">
        <w:rPr>
          <w:u w:val="single"/>
        </w:rPr>
        <w:t>2</w:t>
      </w:r>
      <w:r w:rsidR="00E32E73">
        <w:rPr>
          <w:u w:val="single"/>
        </w:rPr>
        <w:t>4</w:t>
      </w:r>
      <w:r w:rsidRPr="003B23DE">
        <w:rPr>
          <w:u w:val="single"/>
        </w:rPr>
        <w:t>г.</w:t>
      </w:r>
    </w:p>
    <w:p w14:paraId="38C0B9AC" w14:textId="77777777" w:rsidR="00FD3A5A" w:rsidRPr="008760AD" w:rsidRDefault="00FD3A5A" w:rsidP="00FD3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49FD061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9EB5D" w14:textId="77777777" w:rsidR="00FD3A5A" w:rsidRPr="00B37E19" w:rsidRDefault="00FD3A5A" w:rsidP="00FD3A5A">
      <w:pPr>
        <w:pStyle w:val="a9"/>
        <w:jc w:val="center"/>
        <w:rPr>
          <w:b/>
          <w:sz w:val="28"/>
          <w:szCs w:val="28"/>
        </w:rPr>
      </w:pPr>
      <w:r w:rsidRPr="00B37E19">
        <w:rPr>
          <w:b/>
          <w:color w:val="000000"/>
          <w:sz w:val="28"/>
          <w:szCs w:val="28"/>
        </w:rPr>
        <w:t xml:space="preserve">Основные направления бюджетной политики                                                        Администрации </w:t>
      </w:r>
      <w:proofErr w:type="spellStart"/>
      <w:r w:rsidR="00E13110">
        <w:rPr>
          <w:b/>
          <w:sz w:val="28"/>
          <w:szCs w:val="28"/>
        </w:rPr>
        <w:t>Мескер</w:t>
      </w:r>
      <w:proofErr w:type="spellEnd"/>
      <w:r w:rsidR="00E13110">
        <w:rPr>
          <w:b/>
          <w:sz w:val="28"/>
          <w:szCs w:val="28"/>
        </w:rPr>
        <w:t>-Юртовского</w:t>
      </w:r>
      <w:r w:rsidR="003B23DE" w:rsidRPr="00B37E19">
        <w:rPr>
          <w:b/>
          <w:sz w:val="28"/>
          <w:szCs w:val="28"/>
        </w:rPr>
        <w:t xml:space="preserve"> </w:t>
      </w:r>
      <w:r w:rsidRPr="00B37E19">
        <w:rPr>
          <w:b/>
          <w:sz w:val="28"/>
          <w:szCs w:val="28"/>
        </w:rPr>
        <w:t>сельского поселения</w:t>
      </w:r>
      <w:r w:rsidR="003B23DE" w:rsidRPr="00B37E19">
        <w:rPr>
          <w:b/>
          <w:sz w:val="28"/>
          <w:szCs w:val="28"/>
        </w:rPr>
        <w:t xml:space="preserve"> </w:t>
      </w:r>
      <w:r w:rsidRPr="00B37E19">
        <w:rPr>
          <w:b/>
          <w:sz w:val="28"/>
          <w:szCs w:val="28"/>
        </w:rPr>
        <w:t>Шалинского                             мун</w:t>
      </w:r>
      <w:r w:rsidR="003B23DE" w:rsidRPr="00B37E19">
        <w:rPr>
          <w:b/>
          <w:sz w:val="28"/>
          <w:szCs w:val="28"/>
        </w:rPr>
        <w:t>и</w:t>
      </w:r>
      <w:r w:rsidRPr="00B37E19">
        <w:rPr>
          <w:b/>
          <w:sz w:val="28"/>
          <w:szCs w:val="28"/>
        </w:rPr>
        <w:t xml:space="preserve">ципального района </w:t>
      </w:r>
      <w:r w:rsidRPr="00B37E19">
        <w:rPr>
          <w:b/>
          <w:color w:val="000000"/>
          <w:sz w:val="28"/>
          <w:szCs w:val="28"/>
        </w:rPr>
        <w:t>на 202</w:t>
      </w:r>
      <w:r w:rsidR="00E32E73">
        <w:rPr>
          <w:b/>
          <w:color w:val="000000"/>
          <w:sz w:val="28"/>
          <w:szCs w:val="28"/>
        </w:rPr>
        <w:t>5</w:t>
      </w:r>
      <w:r w:rsidR="003B23DE" w:rsidRPr="00B37E19">
        <w:rPr>
          <w:b/>
          <w:color w:val="000000"/>
          <w:sz w:val="28"/>
          <w:szCs w:val="28"/>
        </w:rPr>
        <w:t xml:space="preserve"> </w:t>
      </w:r>
      <w:r w:rsidRPr="00B37E19">
        <w:rPr>
          <w:b/>
          <w:color w:val="000000"/>
          <w:sz w:val="28"/>
          <w:szCs w:val="28"/>
        </w:rPr>
        <w:t xml:space="preserve">год и </w:t>
      </w:r>
      <w:r w:rsidR="003B23DE" w:rsidRPr="00B37E19">
        <w:rPr>
          <w:b/>
          <w:color w:val="000000"/>
          <w:sz w:val="28"/>
          <w:szCs w:val="28"/>
        </w:rPr>
        <w:t xml:space="preserve">на </w:t>
      </w:r>
      <w:r w:rsidRPr="00B37E19">
        <w:rPr>
          <w:b/>
          <w:color w:val="000000"/>
          <w:sz w:val="28"/>
          <w:szCs w:val="28"/>
        </w:rPr>
        <w:t>плановый период 202</w:t>
      </w:r>
      <w:r w:rsidR="00E32E73">
        <w:rPr>
          <w:b/>
          <w:color w:val="000000"/>
          <w:sz w:val="28"/>
          <w:szCs w:val="28"/>
        </w:rPr>
        <w:t>6</w:t>
      </w:r>
      <w:r w:rsidRPr="00B37E19">
        <w:rPr>
          <w:b/>
          <w:color w:val="000000"/>
          <w:sz w:val="28"/>
          <w:szCs w:val="28"/>
        </w:rPr>
        <w:t xml:space="preserve"> и 202</w:t>
      </w:r>
      <w:r w:rsidR="00E32E73">
        <w:rPr>
          <w:b/>
          <w:color w:val="000000"/>
          <w:sz w:val="28"/>
          <w:szCs w:val="28"/>
        </w:rPr>
        <w:t>7</w:t>
      </w:r>
      <w:r w:rsidRPr="00B37E19">
        <w:rPr>
          <w:b/>
          <w:color w:val="000000"/>
          <w:sz w:val="28"/>
          <w:szCs w:val="28"/>
        </w:rPr>
        <w:t xml:space="preserve"> годов.</w:t>
      </w:r>
    </w:p>
    <w:p w14:paraId="21970543" w14:textId="77777777" w:rsidR="00FD3A5A" w:rsidRPr="00B37E19" w:rsidRDefault="00FD3A5A" w:rsidP="00FD3A5A">
      <w:pPr>
        <w:pStyle w:val="a9"/>
        <w:jc w:val="center"/>
        <w:rPr>
          <w:sz w:val="28"/>
          <w:szCs w:val="28"/>
        </w:rPr>
      </w:pPr>
    </w:p>
    <w:p w14:paraId="39B190D7" w14:textId="77777777"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Настоящие основные направления бюджетной политики Администрации</w:t>
      </w:r>
      <w:r w:rsidR="003B23DE" w:rsidRPr="00B37E19">
        <w:rPr>
          <w:color w:val="000000"/>
          <w:sz w:val="28"/>
          <w:szCs w:val="28"/>
        </w:rPr>
        <w:t xml:space="preserve"> </w:t>
      </w:r>
      <w:proofErr w:type="spellStart"/>
      <w:r w:rsidR="00E13110">
        <w:rPr>
          <w:sz w:val="28"/>
          <w:szCs w:val="28"/>
        </w:rPr>
        <w:t>Мескер</w:t>
      </w:r>
      <w:proofErr w:type="spellEnd"/>
      <w:r w:rsidR="00E13110">
        <w:rPr>
          <w:sz w:val="28"/>
          <w:szCs w:val="28"/>
        </w:rPr>
        <w:t>-Юртовского</w:t>
      </w:r>
      <w:r w:rsidR="003B23DE" w:rsidRPr="00B37E19">
        <w:rPr>
          <w:sz w:val="28"/>
          <w:szCs w:val="28"/>
        </w:rPr>
        <w:t xml:space="preserve"> </w:t>
      </w:r>
      <w:r w:rsidRPr="00B37E19">
        <w:rPr>
          <w:sz w:val="28"/>
          <w:szCs w:val="28"/>
        </w:rPr>
        <w:t>сельского поселения</w:t>
      </w:r>
      <w:r w:rsidR="003B23DE" w:rsidRPr="00B37E19">
        <w:rPr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подготовлены и сформированы в соответствии с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изменениями, вносимыми в Бюджетный кодекс РФ, Указов Президента Российской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Федерации, основными параметрами прогноза социально-экономического развития района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изменениями бюджетного и налогового законодательств и являются основой для составления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проекта местного бюджета на 202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</w:t>
      </w:r>
      <w:r w:rsidR="003B23DE" w:rsidRPr="00B37E19">
        <w:rPr>
          <w:color w:val="000000"/>
          <w:sz w:val="28"/>
          <w:szCs w:val="28"/>
        </w:rPr>
        <w:t xml:space="preserve"> на</w:t>
      </w:r>
      <w:r w:rsidRPr="00B37E19">
        <w:rPr>
          <w:color w:val="000000"/>
          <w:sz w:val="28"/>
          <w:szCs w:val="28"/>
        </w:rPr>
        <w:t xml:space="preserve"> плановый период 202</w:t>
      </w:r>
      <w:r w:rsidR="00E32E73">
        <w:rPr>
          <w:color w:val="000000"/>
          <w:sz w:val="28"/>
          <w:szCs w:val="28"/>
        </w:rPr>
        <w:t>6</w:t>
      </w:r>
      <w:r w:rsidRPr="00B37E19">
        <w:rPr>
          <w:color w:val="000000"/>
          <w:sz w:val="28"/>
          <w:szCs w:val="28"/>
        </w:rPr>
        <w:t xml:space="preserve"> и 202</w:t>
      </w:r>
      <w:r w:rsidR="00E32E73">
        <w:rPr>
          <w:color w:val="000000"/>
          <w:sz w:val="28"/>
          <w:szCs w:val="28"/>
        </w:rPr>
        <w:t>7</w:t>
      </w:r>
      <w:r w:rsidRPr="00B37E19">
        <w:rPr>
          <w:color w:val="000000"/>
          <w:sz w:val="28"/>
          <w:szCs w:val="28"/>
        </w:rPr>
        <w:t xml:space="preserve"> годов.</w:t>
      </w:r>
    </w:p>
    <w:p w14:paraId="6C0E561A" w14:textId="77777777"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Первоочередной задачей становится реализация уже принятых решений в рамках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бюджета 20</w:t>
      </w:r>
      <w:r w:rsidR="000003DA" w:rsidRPr="00B37E19">
        <w:rPr>
          <w:color w:val="000000"/>
          <w:sz w:val="28"/>
          <w:szCs w:val="28"/>
        </w:rPr>
        <w:t>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года, исполнение бюджета с внедрением новых работающих механизмов. Принятие новых расходных обязательств должно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проводиться с учетом оценки их эффективности и возможных сроков и механизмов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реализации в пределах имеющихся ресурсов.</w:t>
      </w:r>
    </w:p>
    <w:p w14:paraId="7D0A2704" w14:textId="77777777"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Бюджетная политика на 202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 xml:space="preserve">и </w:t>
      </w:r>
      <w:r w:rsidR="003B23DE" w:rsidRPr="00B37E19">
        <w:rPr>
          <w:color w:val="000000"/>
          <w:sz w:val="28"/>
          <w:szCs w:val="28"/>
        </w:rPr>
        <w:t xml:space="preserve">на </w:t>
      </w:r>
      <w:r w:rsidRPr="00B37E19">
        <w:rPr>
          <w:color w:val="000000"/>
          <w:sz w:val="28"/>
          <w:szCs w:val="28"/>
        </w:rPr>
        <w:t>плановый период 202</w:t>
      </w:r>
      <w:r w:rsidR="00E32E73">
        <w:rPr>
          <w:color w:val="000000"/>
          <w:sz w:val="28"/>
          <w:szCs w:val="28"/>
        </w:rPr>
        <w:t>6</w:t>
      </w:r>
      <w:r w:rsidRPr="00B37E19">
        <w:rPr>
          <w:color w:val="000000"/>
          <w:sz w:val="28"/>
          <w:szCs w:val="28"/>
        </w:rPr>
        <w:t xml:space="preserve"> и 202</w:t>
      </w:r>
      <w:r w:rsidR="00E32E73">
        <w:rPr>
          <w:color w:val="000000"/>
          <w:sz w:val="28"/>
          <w:szCs w:val="28"/>
        </w:rPr>
        <w:t>7</w:t>
      </w:r>
      <w:r w:rsidRPr="00B37E19">
        <w:rPr>
          <w:color w:val="000000"/>
          <w:sz w:val="28"/>
          <w:szCs w:val="28"/>
        </w:rPr>
        <w:t xml:space="preserve"> годов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в части расходов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бюджета поселения должна отвечать принц</w:t>
      </w:r>
      <w:r w:rsidR="003B23DE" w:rsidRPr="00B37E19">
        <w:rPr>
          <w:color w:val="000000"/>
          <w:sz w:val="28"/>
          <w:szCs w:val="28"/>
        </w:rPr>
        <w:t xml:space="preserve">ипам консервативного бюджетного </w:t>
      </w:r>
      <w:r w:rsidRPr="00B37E19">
        <w:rPr>
          <w:color w:val="000000"/>
          <w:sz w:val="28"/>
          <w:szCs w:val="28"/>
        </w:rPr>
        <w:t>планирования и направлена на дальнейшее повышение эффективности расходов бюджета.</w:t>
      </w:r>
    </w:p>
    <w:p w14:paraId="0987C329" w14:textId="77777777"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Основной целью бюджетной политики является обеспечение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сбалансированности и устойчивости бюджета района, совершенствование правовых 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методологических основ муници</w:t>
      </w:r>
      <w:r w:rsidR="003B23DE" w:rsidRPr="00B37E19">
        <w:rPr>
          <w:color w:val="000000"/>
          <w:sz w:val="28"/>
          <w:szCs w:val="28"/>
        </w:rPr>
        <w:t>пального финансового контроля с</w:t>
      </w:r>
      <w:r w:rsidR="003B23DE" w:rsidRPr="00B37E19">
        <w:rPr>
          <w:color w:val="000000"/>
          <w:sz w:val="28"/>
          <w:szCs w:val="28"/>
        </w:rPr>
        <w:tab/>
        <w:t>учетом</w:t>
      </w:r>
      <w:r w:rsidR="003B23DE" w:rsidRPr="00B37E19">
        <w:rPr>
          <w:color w:val="000000"/>
          <w:sz w:val="28"/>
          <w:szCs w:val="28"/>
        </w:rPr>
        <w:tab/>
      </w:r>
      <w:r w:rsidRPr="00B37E19">
        <w:rPr>
          <w:color w:val="000000"/>
          <w:sz w:val="28"/>
          <w:szCs w:val="28"/>
        </w:rPr>
        <w:t>бюджетного</w:t>
      </w:r>
      <w:r w:rsidR="003B23DE" w:rsidRPr="00B37E19">
        <w:rPr>
          <w:color w:val="000000"/>
          <w:sz w:val="28"/>
          <w:szCs w:val="28"/>
        </w:rPr>
        <w:tab/>
      </w:r>
      <w:r w:rsidRPr="00B37E19">
        <w:rPr>
          <w:color w:val="000000"/>
          <w:sz w:val="28"/>
          <w:szCs w:val="28"/>
        </w:rPr>
        <w:t>законодательства.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В условиях ограниченности бюджетных ресурсов необходимо дополнительно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 xml:space="preserve">разработать </w:t>
      </w:r>
      <w:r w:rsidRPr="00B37E19">
        <w:rPr>
          <w:color w:val="000000"/>
          <w:sz w:val="28"/>
          <w:szCs w:val="28"/>
        </w:rPr>
        <w:lastRenderedPageBreak/>
        <w:t>и реализовать меры по повышению эффективности использования средств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бюджета поселения.</w:t>
      </w:r>
    </w:p>
    <w:p w14:paraId="3856B55E" w14:textId="77777777" w:rsidR="00FD3A5A" w:rsidRPr="00B37E19" w:rsidRDefault="00FD3A5A" w:rsidP="00FD3A5A">
      <w:pPr>
        <w:pStyle w:val="a9"/>
        <w:jc w:val="center"/>
        <w:rPr>
          <w:color w:val="000000"/>
          <w:sz w:val="28"/>
          <w:szCs w:val="28"/>
        </w:rPr>
      </w:pPr>
    </w:p>
    <w:p w14:paraId="717896D6" w14:textId="77777777" w:rsidR="00FD3A5A" w:rsidRPr="00B37E19" w:rsidRDefault="00FD3A5A" w:rsidP="00FD3A5A">
      <w:pPr>
        <w:pStyle w:val="a9"/>
        <w:jc w:val="center"/>
        <w:rPr>
          <w:color w:val="000000"/>
          <w:sz w:val="28"/>
          <w:szCs w:val="28"/>
        </w:rPr>
      </w:pPr>
    </w:p>
    <w:p w14:paraId="3A3F78B8" w14:textId="77777777" w:rsidR="00FD3A5A" w:rsidRPr="00B37E19" w:rsidRDefault="00FD3A5A" w:rsidP="00FD3A5A">
      <w:pPr>
        <w:pStyle w:val="a9"/>
        <w:jc w:val="center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Приоритетными направлениями являются:</w:t>
      </w:r>
    </w:p>
    <w:p w14:paraId="3006F0C1" w14:textId="77777777"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бережливость и максимальная отдача, снижение неэффективных трат бюджета, мониторинг бюджетных затрат на закупку товаров, работ и услуг для муниципальных нужд;</w:t>
      </w:r>
    </w:p>
    <w:p w14:paraId="154EE1A6" w14:textId="77777777" w:rsidR="00FD3A5A" w:rsidRPr="00B37E19" w:rsidRDefault="00FD3A5A" w:rsidP="00FD3A5A">
      <w:pPr>
        <w:pStyle w:val="a9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ab/>
        <w:t>усиление контроля в сфере закупок, товаров, работ, услуг для обеспечения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муниципальных нужд в целях эффективного использования средств бюджета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муниципальными учреждениями и организациями;</w:t>
      </w:r>
    </w:p>
    <w:p w14:paraId="0E33665D" w14:textId="77777777"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 xml:space="preserve">повышение эффективности процедур проведения муниципальных закупок; </w:t>
      </w:r>
    </w:p>
    <w:p w14:paraId="64EAB515" w14:textId="77777777" w:rsidR="00FD3A5A" w:rsidRPr="00B37E19" w:rsidRDefault="00FD3A5A" w:rsidP="00FD3A5A">
      <w:pPr>
        <w:pStyle w:val="a9"/>
        <w:jc w:val="both"/>
        <w:rPr>
          <w:color w:val="000000"/>
          <w:sz w:val="12"/>
          <w:szCs w:val="12"/>
        </w:rPr>
      </w:pPr>
      <w:r w:rsidRPr="00B37E19">
        <w:rPr>
          <w:color w:val="000000"/>
          <w:sz w:val="28"/>
          <w:szCs w:val="28"/>
        </w:rPr>
        <w:t>совершенствование процедур предварительного и последующего контроля.</w:t>
      </w:r>
      <w:r w:rsidRPr="00B37E19">
        <w:rPr>
          <w:color w:val="000000"/>
          <w:sz w:val="28"/>
          <w:szCs w:val="28"/>
        </w:rPr>
        <w:br/>
      </w:r>
    </w:p>
    <w:p w14:paraId="1B31C26B" w14:textId="77777777"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Бюджетная политика как составная часть экономической политики поселения нацелена на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повышение качества жизни и конкурентоспособности экономики района:</w:t>
      </w:r>
    </w:p>
    <w:p w14:paraId="5EFC49E7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-обеспечение привлечения инвестиций в экономику поселения в объеме, необходимом для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решения задач социально-экономического развития;</w:t>
      </w:r>
    </w:p>
    <w:p w14:paraId="0FAC0441" w14:textId="77777777" w:rsidR="00FD3A5A" w:rsidRPr="00B37E19" w:rsidRDefault="00FD3A5A" w:rsidP="00FD3A5A">
      <w:pPr>
        <w:pStyle w:val="a9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-повышение эффективности работы и открытости органов власти;</w:t>
      </w:r>
      <w:r w:rsidRPr="00B37E19">
        <w:rPr>
          <w:color w:val="000000"/>
          <w:sz w:val="28"/>
          <w:szCs w:val="28"/>
        </w:rPr>
        <w:br/>
        <w:t>-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обеспечение благоприятных условий для развития бизнеса поселения.</w:t>
      </w:r>
      <w:r w:rsidRPr="00B37E19">
        <w:rPr>
          <w:color w:val="000000"/>
          <w:sz w:val="28"/>
          <w:szCs w:val="28"/>
        </w:rPr>
        <w:br/>
      </w:r>
    </w:p>
    <w:p w14:paraId="552BE337" w14:textId="77777777"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В целях обеспечения эффективного бюджетного процесса необходимо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обеспечить экономное и рациональное использование бюджетных средств, оптимизацию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расходов на муниципальное управление, своевременное и в полном объеме исполнение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принимаемых бюджетных обязательств, недопущение просроченной кредиторской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задолженности по ним. обоснованность принятия новых расходных обязательств с учетом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возможностей местного бюджета.</w:t>
      </w:r>
    </w:p>
    <w:p w14:paraId="0FB89844" w14:textId="77777777"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Выполнение расходных обязательств социальной направленности является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 xml:space="preserve">первоочередной задачей бюджета Администрации </w:t>
      </w:r>
      <w:proofErr w:type="spellStart"/>
      <w:r w:rsidR="00E13110">
        <w:rPr>
          <w:sz w:val="28"/>
          <w:szCs w:val="28"/>
        </w:rPr>
        <w:t>Мескер</w:t>
      </w:r>
      <w:proofErr w:type="spellEnd"/>
      <w:r w:rsidR="00E13110">
        <w:rPr>
          <w:sz w:val="28"/>
          <w:szCs w:val="28"/>
        </w:rPr>
        <w:t>-Юртовского</w:t>
      </w:r>
      <w:r w:rsidRPr="00B37E19">
        <w:rPr>
          <w:color w:val="000000"/>
          <w:sz w:val="28"/>
          <w:szCs w:val="28"/>
        </w:rPr>
        <w:t xml:space="preserve"> сельского поселения.</w:t>
      </w:r>
    </w:p>
    <w:p w14:paraId="37B60FAB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Бюджетные расходы на 202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 xml:space="preserve">и </w:t>
      </w:r>
      <w:r w:rsidR="003B23DE" w:rsidRPr="00B37E19">
        <w:rPr>
          <w:color w:val="000000"/>
          <w:sz w:val="28"/>
          <w:szCs w:val="28"/>
        </w:rPr>
        <w:t xml:space="preserve">на </w:t>
      </w:r>
      <w:r w:rsidRPr="00B37E19">
        <w:rPr>
          <w:color w:val="000000"/>
          <w:sz w:val="28"/>
          <w:szCs w:val="28"/>
        </w:rPr>
        <w:t>плановый период 202</w:t>
      </w:r>
      <w:r w:rsidR="00E32E73">
        <w:rPr>
          <w:color w:val="000000"/>
          <w:sz w:val="28"/>
          <w:szCs w:val="28"/>
        </w:rPr>
        <w:t>6</w:t>
      </w:r>
      <w:r w:rsidRPr="00B37E19">
        <w:rPr>
          <w:color w:val="000000"/>
          <w:sz w:val="28"/>
          <w:szCs w:val="28"/>
        </w:rPr>
        <w:t xml:space="preserve"> и 202</w:t>
      </w:r>
      <w:r w:rsidR="00E32E73">
        <w:rPr>
          <w:color w:val="000000"/>
          <w:sz w:val="28"/>
          <w:szCs w:val="28"/>
        </w:rPr>
        <w:t>7</w:t>
      </w:r>
      <w:r w:rsidRPr="00B37E19">
        <w:rPr>
          <w:color w:val="000000"/>
          <w:sz w:val="28"/>
          <w:szCs w:val="28"/>
        </w:rPr>
        <w:t xml:space="preserve"> годов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будут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формироваться на основе следующих приоритетных направлений:</w:t>
      </w:r>
    </w:p>
    <w:p w14:paraId="5E83D7FB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lastRenderedPageBreak/>
        <w:t>оптимизация расходов бюджета, обеспечение режима эффективного и экономного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расходования средств;</w:t>
      </w:r>
    </w:p>
    <w:p w14:paraId="03018F41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формирование устойчивой собственной доходной базы местных бюджетов, создание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стимулов по ее наращиванию;</w:t>
      </w:r>
    </w:p>
    <w:p w14:paraId="6DE166A2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соблюдение органами местного самоуправления бюджетного законодательства 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повышение уровня финансовой дисциплины.</w:t>
      </w:r>
    </w:p>
    <w:p w14:paraId="7B2B53A1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При исполнении бю</w:t>
      </w:r>
      <w:r w:rsidR="003B23DE" w:rsidRPr="00B37E19">
        <w:rPr>
          <w:color w:val="000000"/>
          <w:sz w:val="28"/>
          <w:szCs w:val="28"/>
        </w:rPr>
        <w:t xml:space="preserve">джета необходимо вести контроль </w:t>
      </w:r>
      <w:r w:rsidRPr="00B37E19">
        <w:rPr>
          <w:color w:val="000000"/>
          <w:sz w:val="28"/>
          <w:szCs w:val="28"/>
        </w:rPr>
        <w:t>за реализацией исключительно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тех полномочий, по которым имеются права на реализацию.</w:t>
      </w:r>
    </w:p>
    <w:p w14:paraId="4834454B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 xml:space="preserve">Деятельность Администрации </w:t>
      </w:r>
      <w:proofErr w:type="spellStart"/>
      <w:r w:rsidR="00E13110">
        <w:rPr>
          <w:sz w:val="28"/>
          <w:szCs w:val="28"/>
        </w:rPr>
        <w:t>Мескер</w:t>
      </w:r>
      <w:proofErr w:type="spellEnd"/>
      <w:r w:rsidR="00E13110">
        <w:rPr>
          <w:sz w:val="28"/>
          <w:szCs w:val="28"/>
        </w:rPr>
        <w:t>-Юртовского</w:t>
      </w:r>
      <w:r w:rsidRPr="00B37E19">
        <w:rPr>
          <w:sz w:val="28"/>
          <w:szCs w:val="28"/>
        </w:rPr>
        <w:t xml:space="preserve"> сельского поселения</w:t>
      </w:r>
      <w:r w:rsidRPr="00B37E19">
        <w:rPr>
          <w:color w:val="000000"/>
          <w:sz w:val="28"/>
          <w:szCs w:val="28"/>
        </w:rPr>
        <w:t xml:space="preserve"> в финансово-бюджетной сфере должна быть направлена, прежде всего, на совершенствование управления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бюджетными ресурсами и принятие необходимых мер по повышению эффективности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использования бюджетных средств.</w:t>
      </w:r>
    </w:p>
    <w:p w14:paraId="18532730" w14:textId="77777777"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Эффективное, ответственное и прозрачное управление бюджетными средствами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является важнейшим условием для повышения уровня и качества жизни населения,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устойчивого экономического роста, повышение качества жилищно-коммунального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обслуживание населения, обеспечение комфортности и безопасности условий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проживания граждан,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модернизации социальной сферы и достижения других стратегических целей социально-экономического развития поселения.</w:t>
      </w:r>
    </w:p>
    <w:p w14:paraId="49132737" w14:textId="77777777" w:rsidR="00FD3A5A" w:rsidRPr="00B37E19" w:rsidRDefault="00FD3A5A" w:rsidP="00FD3A5A">
      <w:pPr>
        <w:pStyle w:val="a9"/>
        <w:jc w:val="both"/>
        <w:rPr>
          <w:sz w:val="28"/>
          <w:szCs w:val="28"/>
        </w:rPr>
      </w:pPr>
    </w:p>
    <w:p w14:paraId="7ED44D75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C7199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ECA3B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1167E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8D08B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652623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4C4AF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A61B6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371C9" w14:textId="77777777"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110CC" w14:textId="77777777" w:rsidR="00FD3A5A" w:rsidRDefault="00FD3A5A" w:rsidP="00FD3A5A">
      <w:pPr>
        <w:pStyle w:val="ConsPlusNormal"/>
        <w:ind w:left="5103"/>
      </w:pPr>
      <w:r>
        <w:rPr>
          <w:sz w:val="28"/>
          <w:szCs w:val="28"/>
        </w:rPr>
        <w:tab/>
      </w:r>
    </w:p>
    <w:p w14:paraId="664E47C9" w14:textId="77777777" w:rsidR="00FD3A5A" w:rsidRDefault="00FD3A5A" w:rsidP="00FD3A5A">
      <w:pPr>
        <w:pStyle w:val="ConsPlusNormal"/>
        <w:ind w:left="5103"/>
      </w:pPr>
    </w:p>
    <w:p w14:paraId="6424D684" w14:textId="77777777" w:rsidR="00FD3A5A" w:rsidRDefault="00FD3A5A" w:rsidP="00FD3A5A">
      <w:pPr>
        <w:pStyle w:val="ConsPlusNormal"/>
        <w:ind w:left="5103"/>
      </w:pPr>
    </w:p>
    <w:p w14:paraId="74466064" w14:textId="77777777" w:rsidR="00FD3A5A" w:rsidRDefault="00FD3A5A" w:rsidP="00FD3A5A">
      <w:pPr>
        <w:pStyle w:val="ConsPlusNormal"/>
        <w:ind w:left="5103"/>
        <w:jc w:val="right"/>
      </w:pPr>
    </w:p>
    <w:p w14:paraId="4AECBF62" w14:textId="77777777" w:rsidR="00FD3A5A" w:rsidRDefault="00FD3A5A" w:rsidP="00FD3A5A">
      <w:pPr>
        <w:pStyle w:val="ConsPlusNormal"/>
        <w:ind w:left="5103"/>
        <w:jc w:val="right"/>
      </w:pPr>
    </w:p>
    <w:p w14:paraId="7776F188" w14:textId="77777777" w:rsidR="00FD3A5A" w:rsidRDefault="00FD3A5A" w:rsidP="00FD3A5A">
      <w:pPr>
        <w:pStyle w:val="ConsPlusNormal"/>
        <w:ind w:left="5103"/>
        <w:jc w:val="right"/>
      </w:pPr>
    </w:p>
    <w:p w14:paraId="291CF3EE" w14:textId="77777777" w:rsidR="00FD3A5A" w:rsidRDefault="00FD3A5A" w:rsidP="00FD3A5A">
      <w:pPr>
        <w:pStyle w:val="ConsPlusNormal"/>
        <w:ind w:left="5103"/>
        <w:jc w:val="right"/>
      </w:pPr>
    </w:p>
    <w:p w14:paraId="56C6BF4F" w14:textId="77777777" w:rsidR="00FD3A5A" w:rsidRDefault="00FD3A5A" w:rsidP="00FD3A5A">
      <w:pPr>
        <w:pStyle w:val="ConsPlusNormal"/>
        <w:ind w:left="5103"/>
        <w:jc w:val="right"/>
      </w:pPr>
    </w:p>
    <w:p w14:paraId="21A62F57" w14:textId="77777777" w:rsidR="00FD3A5A" w:rsidRDefault="00FD3A5A" w:rsidP="00FD3A5A">
      <w:pPr>
        <w:pStyle w:val="ConsPlusNormal"/>
        <w:ind w:left="5103"/>
        <w:jc w:val="right"/>
      </w:pPr>
    </w:p>
    <w:p w14:paraId="7F72D6D2" w14:textId="77777777" w:rsidR="00FD3A5A" w:rsidRDefault="00FD3A5A" w:rsidP="00FD3A5A">
      <w:pPr>
        <w:pStyle w:val="ConsPlusNormal"/>
        <w:ind w:left="5103"/>
        <w:jc w:val="right"/>
      </w:pPr>
    </w:p>
    <w:p w14:paraId="73A83BA9" w14:textId="77777777" w:rsidR="00FD3A5A" w:rsidRPr="00B37E19" w:rsidRDefault="00FD3A5A" w:rsidP="00FD3A5A">
      <w:pPr>
        <w:pStyle w:val="ConsPlusNormal"/>
        <w:ind w:left="5103"/>
        <w:jc w:val="right"/>
        <w:rPr>
          <w:sz w:val="28"/>
          <w:szCs w:val="28"/>
        </w:rPr>
      </w:pPr>
      <w:r w:rsidRPr="00B37E19">
        <w:rPr>
          <w:sz w:val="28"/>
          <w:szCs w:val="28"/>
        </w:rPr>
        <w:t>Приложение №2</w:t>
      </w:r>
    </w:p>
    <w:p w14:paraId="1805A886" w14:textId="77777777" w:rsidR="00FD3A5A" w:rsidRPr="00B37E19" w:rsidRDefault="00FD3A5A" w:rsidP="00FD3A5A">
      <w:pPr>
        <w:pStyle w:val="ConsPlusNormal"/>
        <w:jc w:val="right"/>
        <w:rPr>
          <w:sz w:val="28"/>
          <w:szCs w:val="28"/>
        </w:rPr>
      </w:pPr>
      <w:r w:rsidRPr="00B37E19">
        <w:rPr>
          <w:sz w:val="28"/>
          <w:szCs w:val="28"/>
        </w:rPr>
        <w:t xml:space="preserve"> к Постановлению главы администрации </w:t>
      </w:r>
    </w:p>
    <w:p w14:paraId="2C1EE656" w14:textId="77777777" w:rsidR="00FD3A5A" w:rsidRPr="00B37E19" w:rsidRDefault="00E13110" w:rsidP="00FD3A5A">
      <w:pPr>
        <w:pStyle w:val="ConsPlusNormal"/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Мескер</w:t>
      </w:r>
      <w:proofErr w:type="spellEnd"/>
      <w:r>
        <w:rPr>
          <w:sz w:val="28"/>
          <w:szCs w:val="28"/>
        </w:rPr>
        <w:t>-Юртовского</w:t>
      </w:r>
      <w:r w:rsidR="00F42914" w:rsidRPr="00B37E19">
        <w:rPr>
          <w:sz w:val="28"/>
          <w:szCs w:val="28"/>
        </w:rPr>
        <w:t xml:space="preserve"> </w:t>
      </w:r>
      <w:r w:rsidR="00FD3A5A" w:rsidRPr="00B37E19">
        <w:rPr>
          <w:sz w:val="28"/>
          <w:szCs w:val="28"/>
        </w:rPr>
        <w:t>сельского поселения</w:t>
      </w:r>
    </w:p>
    <w:p w14:paraId="387739EC" w14:textId="77777777" w:rsidR="00FD3A5A" w:rsidRPr="00B37E19" w:rsidRDefault="00FD3A5A" w:rsidP="00FD3A5A">
      <w:pPr>
        <w:pStyle w:val="ConsPlusNormal"/>
        <w:ind w:left="5103"/>
        <w:jc w:val="right"/>
        <w:rPr>
          <w:sz w:val="28"/>
          <w:szCs w:val="28"/>
          <w:u w:val="single"/>
        </w:rPr>
      </w:pPr>
      <w:r w:rsidRPr="00B37E19">
        <w:rPr>
          <w:sz w:val="28"/>
          <w:szCs w:val="28"/>
          <w:u w:val="single"/>
        </w:rPr>
        <w:t>№</w:t>
      </w:r>
      <w:r w:rsidR="0025695B">
        <w:rPr>
          <w:sz w:val="28"/>
          <w:szCs w:val="28"/>
          <w:u w:val="single"/>
        </w:rPr>
        <w:t>1</w:t>
      </w:r>
      <w:r w:rsidR="00E13110">
        <w:rPr>
          <w:sz w:val="28"/>
          <w:szCs w:val="28"/>
          <w:u w:val="single"/>
        </w:rPr>
        <w:t>4</w:t>
      </w:r>
      <w:r w:rsidRPr="00B37E19">
        <w:rPr>
          <w:sz w:val="28"/>
          <w:szCs w:val="28"/>
          <w:u w:val="single"/>
        </w:rPr>
        <w:t xml:space="preserve"> от </w:t>
      </w:r>
      <w:r w:rsidR="004C42C1" w:rsidRPr="00B37E19">
        <w:rPr>
          <w:sz w:val="28"/>
          <w:szCs w:val="28"/>
          <w:u w:val="single"/>
        </w:rPr>
        <w:t>14</w:t>
      </w:r>
      <w:r w:rsidRPr="00B37E19">
        <w:rPr>
          <w:sz w:val="28"/>
          <w:szCs w:val="28"/>
          <w:u w:val="single"/>
        </w:rPr>
        <w:t>.1</w:t>
      </w:r>
      <w:r w:rsidR="004C42C1" w:rsidRPr="00B37E19">
        <w:rPr>
          <w:sz w:val="28"/>
          <w:szCs w:val="28"/>
          <w:u w:val="single"/>
        </w:rPr>
        <w:t>1</w:t>
      </w:r>
      <w:r w:rsidRPr="00B37E19">
        <w:rPr>
          <w:sz w:val="28"/>
          <w:szCs w:val="28"/>
          <w:u w:val="single"/>
        </w:rPr>
        <w:t>.2</w:t>
      </w:r>
      <w:r w:rsidR="00E32E73">
        <w:rPr>
          <w:sz w:val="28"/>
          <w:szCs w:val="28"/>
          <w:u w:val="single"/>
        </w:rPr>
        <w:t>4</w:t>
      </w:r>
      <w:r w:rsidRPr="00B37E19">
        <w:rPr>
          <w:sz w:val="28"/>
          <w:szCs w:val="28"/>
          <w:u w:val="single"/>
        </w:rPr>
        <w:t>г.</w:t>
      </w:r>
    </w:p>
    <w:p w14:paraId="50F5F3EA" w14:textId="77777777" w:rsidR="00FD3A5A" w:rsidRPr="00B37E19" w:rsidRDefault="00FD3A5A" w:rsidP="00FD3A5A">
      <w:pPr>
        <w:pStyle w:val="ConsPlusNormal"/>
        <w:ind w:left="5103"/>
        <w:jc w:val="right"/>
        <w:rPr>
          <w:sz w:val="28"/>
          <w:szCs w:val="28"/>
        </w:rPr>
      </w:pPr>
    </w:p>
    <w:p w14:paraId="069B4867" w14:textId="77777777" w:rsidR="00FD3A5A" w:rsidRPr="00B37E19" w:rsidRDefault="00FD3A5A" w:rsidP="00FD3A5A">
      <w:pPr>
        <w:pStyle w:val="ConsPlusNormal"/>
        <w:rPr>
          <w:sz w:val="28"/>
          <w:szCs w:val="28"/>
        </w:rPr>
      </w:pPr>
    </w:p>
    <w:p w14:paraId="0E355C95" w14:textId="77777777" w:rsidR="00FD3A5A" w:rsidRPr="00B37E19" w:rsidRDefault="00FD3A5A" w:rsidP="00B3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налоговой политики</w:t>
      </w:r>
      <w:r w:rsidR="00F42914"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13110">
        <w:rPr>
          <w:rFonts w:ascii="Times New Roman" w:hAnsi="Times New Roman" w:cs="Times New Roman"/>
          <w:b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b/>
          <w:sz w:val="28"/>
          <w:szCs w:val="28"/>
        </w:rPr>
        <w:t>-Юртовского</w:t>
      </w:r>
      <w:r w:rsidR="00F42914" w:rsidRPr="00B3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на 202</w:t>
      </w:r>
      <w:r w:rsidR="00E3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F42914"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F42914"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плановый период 202</w:t>
      </w:r>
      <w:r w:rsidR="00E3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14:paraId="302D6658" w14:textId="77777777"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основные направления налоговой политики Администрации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и подготовлены в соответствии с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Бюджетным кодексом РФ, основными параметрами </w:t>
      </w:r>
      <w:proofErr w:type="gramStart"/>
      <w:r w:rsidR="00350BBE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срочного</w:t>
      </w:r>
      <w:proofErr w:type="gramEnd"/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плана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изменениями бюджетного и налогового законодательств.</w:t>
      </w:r>
    </w:p>
    <w:p w14:paraId="58BC09DF" w14:textId="77777777" w:rsidR="00B37E19" w:rsidRDefault="00B37E19" w:rsidP="00B37E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0D389ED" w14:textId="77777777" w:rsidR="00FD3A5A" w:rsidRPr="00B37E19" w:rsidRDefault="00FD3A5A" w:rsidP="00B37E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цели и задачи налоговой политики на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плановый период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годов.</w:t>
      </w:r>
    </w:p>
    <w:p w14:paraId="0E5F21BE" w14:textId="77777777"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Первоочередной целью налоговой политики на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734B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является обеспечение бюджетной устойчивости в среднесрочной перспективе и увеличение доходной части бюджета.</w:t>
      </w:r>
    </w:p>
    <w:p w14:paraId="729E24ED" w14:textId="77777777"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налоговой политики Администрации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направлены на:</w:t>
      </w:r>
    </w:p>
    <w:p w14:paraId="37FB8D10" w14:textId="77777777"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и стабильной налоговой системы, поддержание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сбалансированности и устойчивости бюджета;</w:t>
      </w:r>
    </w:p>
    <w:p w14:paraId="485F671E" w14:textId="77777777"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развитие малого бизнеса;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F03CE9B" w14:textId="77777777"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роста налоговой нагрузки на экономику;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совершенствование налогового администрирования, взаимодействия и совместной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администраторами доходов;</w:t>
      </w:r>
    </w:p>
    <w:p w14:paraId="2019C895" w14:textId="77777777" w:rsidR="00FD3A5A" w:rsidRPr="00B37E19" w:rsidRDefault="00FD3A5A" w:rsidP="00B37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недоимки по налогам в бюджет поселения и бюджеты поселений;</w:t>
      </w:r>
    </w:p>
    <w:p w14:paraId="1830BF6B" w14:textId="77777777"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использования муниципальной собственности.</w:t>
      </w:r>
    </w:p>
    <w:p w14:paraId="212C23B2" w14:textId="77777777"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будет формироваться в рамках направлений и приоритетов, обозначенных в основных направлениях налоговой политики РФ и Чеченской Республики на предстоящий период.</w:t>
      </w:r>
    </w:p>
    <w:p w14:paraId="35622381" w14:textId="77777777"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политика-это важнейшая часть финансовой политики, курс действий, система мер, проводимых государством в области налогов и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налогообложения. Налоговая политика находит свое выражение в видах применяемых налогов, величинах налоговых ставок, установлении круга налогоплательщиков и объектов налогообложения, в налоговых льготах.</w:t>
      </w:r>
    </w:p>
    <w:p w14:paraId="10F8DC6A" w14:textId="77777777"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налоговой политики формируются под воздействием целого ряда факторов, важнейшими из которых являются экономическая и социальная ситуация в стране, расстановка социально-политических сил в обществе.</w:t>
      </w:r>
    </w:p>
    <w:p w14:paraId="362C8C1A" w14:textId="77777777"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 формируется и реализуется на федеральном, региональном, районном и местном уровнях в пределах соответствующей компетенции и преследует определенные цели, главной из которых является обеспечение полноты собираемости налогов на территории муниципального образования.</w:t>
      </w:r>
    </w:p>
    <w:p w14:paraId="660780C2" w14:textId="77777777"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 нацелена на создание условий для устойчивого экономического роста путем реализации стимулирующих мер, направленных на развитие новых производств, повышение инвестиционной и инновационной активности, повышение эффективности управления государственными активами. Все эти меры призваны способствовать пополнению муниципальной казны, обеспечению сбалансированности бюджетной системы,</w:t>
      </w:r>
      <w:r w:rsidR="00EF2C61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частичности бюджета Администрации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 w:rsidR="00EF2C61" w:rsidRPr="00B37E19">
        <w:rPr>
          <w:rFonts w:ascii="Times New Roman" w:hAnsi="Times New Roman" w:cs="Times New Roman"/>
          <w:sz w:val="28"/>
          <w:szCs w:val="28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14:paraId="48E37EF9" w14:textId="77777777" w:rsidR="00B37E19" w:rsidRDefault="00B37E19" w:rsidP="00B37E1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A8AF0E5" w14:textId="77777777" w:rsidR="00FD3A5A" w:rsidRPr="00B37E19" w:rsidRDefault="00FD3A5A" w:rsidP="00B37E1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направления налоговой политики на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плановый период </w:t>
      </w:r>
      <w:r w:rsid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годов.</w:t>
      </w:r>
    </w:p>
    <w:p w14:paraId="1F486440" w14:textId="77777777" w:rsidR="00B37E19" w:rsidRDefault="00B37E19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AA3AC" w14:textId="77777777"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по формированию устойчивой собственной доходной базы, сохранение и развитие ее в сложившихся экономических условиях:</w:t>
      </w:r>
    </w:p>
    <w:p w14:paraId="5FA5CEB4" w14:textId="77777777"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работы по активизации полноценного и достоверного учета муниципального имущества, в том числе земельных участков;</w:t>
      </w:r>
    </w:p>
    <w:p w14:paraId="76F7CBB2" w14:textId="77777777"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качества налогового администрирования, совершенствование порядка учета налогоплательщиков, расширение электронного документооборота, упрощение администрирования налогообложения физических лиц;</w:t>
      </w:r>
    </w:p>
    <w:p w14:paraId="1B4E529E" w14:textId="77777777"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стимулирование развития налогового потенциала района;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-активизирование работы, направленной на повышение доходности местного бюджета;</w:t>
      </w:r>
    </w:p>
    <w:p w14:paraId="26C4410E" w14:textId="77777777"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целях увеличения неналоговых доходов проводить анализ использования имущества, переданного в оперативное управление и хозяйственное ведение;</w:t>
      </w:r>
    </w:p>
    <w:p w14:paraId="52007EC4" w14:textId="77777777"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-мониторинг эффективности налоговых льгот и их оптимизация.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перспективе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приоритеты в области налоговой политики остаются такими же,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ранее -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эффективной и стабильной налоговой системы, с помощью которой будет продолжена работа по увеличению собираемости налоговых и неналоговых доходов на территории Администрации </w:t>
      </w:r>
      <w:proofErr w:type="spellStart"/>
      <w:r w:rsidR="00E1311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E13110">
        <w:rPr>
          <w:rFonts w:ascii="Times New Roman" w:hAnsi="Times New Roman" w:cs="Times New Roman"/>
          <w:sz w:val="28"/>
          <w:szCs w:val="28"/>
        </w:rPr>
        <w:t>-Юртовского</w:t>
      </w:r>
      <w:r w:rsidR="00F42914" w:rsidRPr="00B37E19">
        <w:rPr>
          <w:rFonts w:ascii="Times New Roman" w:hAnsi="Times New Roman" w:cs="Times New Roman"/>
          <w:sz w:val="28"/>
          <w:szCs w:val="28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14:paraId="780C0662" w14:textId="77777777" w:rsidR="00FD3A5A" w:rsidRPr="00B37E19" w:rsidRDefault="00FD3A5A" w:rsidP="00B37E19">
      <w:pPr>
        <w:pStyle w:val="ConsPlusNormal"/>
        <w:jc w:val="both"/>
        <w:rPr>
          <w:sz w:val="28"/>
          <w:szCs w:val="28"/>
        </w:rPr>
      </w:pPr>
    </w:p>
    <w:p w14:paraId="005DCE00" w14:textId="77777777" w:rsidR="00FD3A5A" w:rsidRPr="00B37E19" w:rsidRDefault="00FD3A5A" w:rsidP="00B37E19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B474CC" w14:textId="77777777" w:rsidR="00003E85" w:rsidRPr="00B37E19" w:rsidRDefault="00003E85" w:rsidP="00B37E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3E85" w:rsidRPr="00B37E19" w:rsidSect="00815FC4">
      <w:headerReference w:type="default" r:id="rId7"/>
      <w:headerReference w:type="firs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957B" w14:textId="77777777" w:rsidR="00FD1B0A" w:rsidRDefault="00FD1B0A" w:rsidP="006440F1">
      <w:pPr>
        <w:spacing w:after="0" w:line="240" w:lineRule="auto"/>
      </w:pPr>
      <w:r>
        <w:separator/>
      </w:r>
    </w:p>
  </w:endnote>
  <w:endnote w:type="continuationSeparator" w:id="0">
    <w:p w14:paraId="50BED688" w14:textId="77777777" w:rsidR="00FD1B0A" w:rsidRDefault="00FD1B0A" w:rsidP="006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1227" w14:textId="77777777" w:rsidR="00FD1B0A" w:rsidRDefault="00FD1B0A" w:rsidP="006440F1">
      <w:pPr>
        <w:spacing w:after="0" w:line="240" w:lineRule="auto"/>
      </w:pPr>
      <w:r>
        <w:separator/>
      </w:r>
    </w:p>
  </w:footnote>
  <w:footnote w:type="continuationSeparator" w:id="0">
    <w:p w14:paraId="43EB9335" w14:textId="77777777" w:rsidR="00FD1B0A" w:rsidRDefault="00FD1B0A" w:rsidP="0064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695422"/>
      <w:docPartObj>
        <w:docPartGallery w:val="Page Numbers (Top of Page)"/>
        <w:docPartUnique/>
      </w:docPartObj>
    </w:sdtPr>
    <w:sdtContent>
      <w:p w14:paraId="035BC280" w14:textId="77777777" w:rsidR="006440F1" w:rsidRDefault="008E1A52">
        <w:pPr>
          <w:pStyle w:val="a3"/>
          <w:jc w:val="center"/>
        </w:pPr>
        <w:r>
          <w:fldChar w:fldCharType="begin"/>
        </w:r>
        <w:r w:rsidR="006440F1">
          <w:instrText>PAGE   \* MERGEFORMAT</w:instrText>
        </w:r>
        <w:r>
          <w:fldChar w:fldCharType="separate"/>
        </w:r>
        <w:r w:rsidR="00E13110">
          <w:rPr>
            <w:noProof/>
          </w:rPr>
          <w:t>2</w:t>
        </w:r>
        <w:r>
          <w:fldChar w:fldCharType="end"/>
        </w:r>
      </w:p>
    </w:sdtContent>
  </w:sdt>
  <w:p w14:paraId="72414C03" w14:textId="77777777" w:rsidR="006440F1" w:rsidRDefault="006440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B59D" w14:textId="3206AAD9" w:rsidR="00D72FA6" w:rsidRDefault="00D72FA6" w:rsidP="00D72FA6">
    <w:pPr>
      <w:pStyle w:val="a3"/>
      <w:tabs>
        <w:tab w:val="clear" w:pos="4677"/>
        <w:tab w:val="clear" w:pos="9355"/>
        <w:tab w:val="left" w:pos="7845"/>
      </w:tabs>
    </w:pPr>
    <w:r>
      <w:tab/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72"/>
    <w:rsid w:val="000003DA"/>
    <w:rsid w:val="00003E85"/>
    <w:rsid w:val="00027980"/>
    <w:rsid w:val="00076AB0"/>
    <w:rsid w:val="000C3BB7"/>
    <w:rsid w:val="00107EDB"/>
    <w:rsid w:val="00190F89"/>
    <w:rsid w:val="001D10F0"/>
    <w:rsid w:val="001F3220"/>
    <w:rsid w:val="0020260F"/>
    <w:rsid w:val="00216E83"/>
    <w:rsid w:val="00216F72"/>
    <w:rsid w:val="00240F3B"/>
    <w:rsid w:val="002420DB"/>
    <w:rsid w:val="00242562"/>
    <w:rsid w:val="002509E8"/>
    <w:rsid w:val="002522E6"/>
    <w:rsid w:val="002536E6"/>
    <w:rsid w:val="00254C83"/>
    <w:rsid w:val="0025695B"/>
    <w:rsid w:val="00261799"/>
    <w:rsid w:val="00267148"/>
    <w:rsid w:val="00271C7B"/>
    <w:rsid w:val="002814BB"/>
    <w:rsid w:val="0028524E"/>
    <w:rsid w:val="00295EEE"/>
    <w:rsid w:val="002D0A7E"/>
    <w:rsid w:val="002D5AF8"/>
    <w:rsid w:val="00301413"/>
    <w:rsid w:val="00350BBE"/>
    <w:rsid w:val="00370C45"/>
    <w:rsid w:val="003B23DE"/>
    <w:rsid w:val="003D2664"/>
    <w:rsid w:val="00416E3C"/>
    <w:rsid w:val="0042179B"/>
    <w:rsid w:val="004336E4"/>
    <w:rsid w:val="004C42C1"/>
    <w:rsid w:val="00530DC3"/>
    <w:rsid w:val="005A7073"/>
    <w:rsid w:val="005F765D"/>
    <w:rsid w:val="00612FB6"/>
    <w:rsid w:val="0062360F"/>
    <w:rsid w:val="00636B43"/>
    <w:rsid w:val="00637BD0"/>
    <w:rsid w:val="006440F1"/>
    <w:rsid w:val="006549DC"/>
    <w:rsid w:val="00665DDC"/>
    <w:rsid w:val="00697930"/>
    <w:rsid w:val="006C3296"/>
    <w:rsid w:val="006D7078"/>
    <w:rsid w:val="006D712A"/>
    <w:rsid w:val="006F0205"/>
    <w:rsid w:val="00734C6B"/>
    <w:rsid w:val="00735DC6"/>
    <w:rsid w:val="007557FA"/>
    <w:rsid w:val="00765C72"/>
    <w:rsid w:val="007744A4"/>
    <w:rsid w:val="0079722C"/>
    <w:rsid w:val="007B2DFE"/>
    <w:rsid w:val="007C4321"/>
    <w:rsid w:val="00815FC4"/>
    <w:rsid w:val="00872153"/>
    <w:rsid w:val="00893401"/>
    <w:rsid w:val="008A3DFA"/>
    <w:rsid w:val="008C645A"/>
    <w:rsid w:val="008E0351"/>
    <w:rsid w:val="008E1A52"/>
    <w:rsid w:val="008F6F86"/>
    <w:rsid w:val="00917CFE"/>
    <w:rsid w:val="009273B1"/>
    <w:rsid w:val="009344DF"/>
    <w:rsid w:val="009666E2"/>
    <w:rsid w:val="009856E4"/>
    <w:rsid w:val="00987830"/>
    <w:rsid w:val="009911CE"/>
    <w:rsid w:val="009B01DC"/>
    <w:rsid w:val="009C6F44"/>
    <w:rsid w:val="009E06C4"/>
    <w:rsid w:val="00A0734B"/>
    <w:rsid w:val="00AD2850"/>
    <w:rsid w:val="00AF21FB"/>
    <w:rsid w:val="00AF7734"/>
    <w:rsid w:val="00B2065A"/>
    <w:rsid w:val="00B37E19"/>
    <w:rsid w:val="00B7019A"/>
    <w:rsid w:val="00B704CA"/>
    <w:rsid w:val="00BC00BB"/>
    <w:rsid w:val="00C15BA2"/>
    <w:rsid w:val="00CD5908"/>
    <w:rsid w:val="00D02A8D"/>
    <w:rsid w:val="00D07AA8"/>
    <w:rsid w:val="00D12321"/>
    <w:rsid w:val="00D1726A"/>
    <w:rsid w:val="00D328AC"/>
    <w:rsid w:val="00D50486"/>
    <w:rsid w:val="00D72FA6"/>
    <w:rsid w:val="00D85904"/>
    <w:rsid w:val="00DD5262"/>
    <w:rsid w:val="00E12FE0"/>
    <w:rsid w:val="00E13110"/>
    <w:rsid w:val="00E23C9D"/>
    <w:rsid w:val="00E32E73"/>
    <w:rsid w:val="00E656D0"/>
    <w:rsid w:val="00E74B65"/>
    <w:rsid w:val="00E76BC4"/>
    <w:rsid w:val="00E91434"/>
    <w:rsid w:val="00E95E2F"/>
    <w:rsid w:val="00EB2BAB"/>
    <w:rsid w:val="00EB6574"/>
    <w:rsid w:val="00ED5AD6"/>
    <w:rsid w:val="00EF1CEB"/>
    <w:rsid w:val="00EF2C61"/>
    <w:rsid w:val="00F36634"/>
    <w:rsid w:val="00F423EC"/>
    <w:rsid w:val="00F42914"/>
    <w:rsid w:val="00F42DB0"/>
    <w:rsid w:val="00F550F6"/>
    <w:rsid w:val="00FB2C61"/>
    <w:rsid w:val="00FD1B0A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53419"/>
  <w15:docId w15:val="{419BD837-EA6A-4687-A1FD-53B2C58F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0F1"/>
  </w:style>
  <w:style w:type="paragraph" w:styleId="a5">
    <w:name w:val="footer"/>
    <w:basedOn w:val="a"/>
    <w:link w:val="a6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0F1"/>
  </w:style>
  <w:style w:type="paragraph" w:styleId="a7">
    <w:name w:val="Balloon Text"/>
    <w:basedOn w:val="a"/>
    <w:link w:val="a8"/>
    <w:uiPriority w:val="99"/>
    <w:semiHidden/>
    <w:unhideWhenUsed/>
    <w:rsid w:val="0025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8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8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66E2"/>
    <w:pPr>
      <w:spacing w:after="0" w:line="240" w:lineRule="auto"/>
    </w:pPr>
  </w:style>
  <w:style w:type="paragraph" w:customStyle="1" w:styleId="ConsPlusNormal">
    <w:name w:val="ConsPlusNormal"/>
    <w:rsid w:val="00FD3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IBM___PC</cp:lastModifiedBy>
  <cp:revision>19</cp:revision>
  <cp:lastPrinted>2020-11-03T10:54:00Z</cp:lastPrinted>
  <dcterms:created xsi:type="dcterms:W3CDTF">2022-11-15T12:23:00Z</dcterms:created>
  <dcterms:modified xsi:type="dcterms:W3CDTF">2024-11-19T06:46:00Z</dcterms:modified>
</cp:coreProperties>
</file>