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6E" w:rsidRPr="00DC736E" w:rsidRDefault="004A23F2" w:rsidP="00DC736E">
      <w:pPr>
        <w:spacing w:line="360" w:lineRule="exact"/>
        <w:ind w:left="7080" w:firstLine="708"/>
        <w:rPr>
          <w:rFonts w:ascii="Times New Roman" w:hAnsi="Times New Roman" w:cs="Times New Roman"/>
        </w:rPr>
      </w:pPr>
      <w:r w:rsidRPr="00DC736E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55CEFC72" wp14:editId="00B7963B">
            <wp:simplePos x="0" y="0"/>
            <wp:positionH relativeFrom="column">
              <wp:posOffset>2245725</wp:posOffset>
            </wp:positionH>
            <wp:positionV relativeFrom="paragraph">
              <wp:posOffset>-103753</wp:posOffset>
            </wp:positionV>
            <wp:extent cx="952500" cy="876300"/>
            <wp:effectExtent l="0" t="0" r="0" b="0"/>
            <wp:wrapNone/>
            <wp:docPr id="1" name="Рисунок 1" descr="gerb2020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2020 (1)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A1">
        <w:rPr>
          <w:rFonts w:ascii="Times New Roman" w:hAnsi="Times New Roman" w:cs="Times New Roman"/>
        </w:rPr>
        <w:t xml:space="preserve">Проект </w:t>
      </w:r>
    </w:p>
    <w:p w:rsidR="001D7E6E" w:rsidRDefault="001D7E6E">
      <w:pPr>
        <w:spacing w:line="360" w:lineRule="exact"/>
      </w:pPr>
    </w:p>
    <w:p w:rsidR="001D7E6E" w:rsidRDefault="001D7E6E">
      <w:pPr>
        <w:spacing w:line="434" w:lineRule="exact"/>
      </w:pPr>
    </w:p>
    <w:p w:rsidR="001D7E6E" w:rsidRDefault="001D7E6E">
      <w:pPr>
        <w:rPr>
          <w:sz w:val="2"/>
          <w:szCs w:val="2"/>
        </w:rPr>
        <w:sectPr w:rsidR="001D7E6E">
          <w:type w:val="continuous"/>
          <w:pgSz w:w="11900" w:h="16840"/>
          <w:pgMar w:top="1178" w:right="807" w:bottom="954" w:left="1703" w:header="0" w:footer="3" w:gutter="0"/>
          <w:cols w:space="720"/>
          <w:noEndnote/>
          <w:docGrid w:linePitch="360"/>
        </w:sectPr>
      </w:pPr>
    </w:p>
    <w:p w:rsidR="001D7E6E" w:rsidRDefault="001D7E6E">
      <w:pPr>
        <w:spacing w:line="159" w:lineRule="exact"/>
        <w:rPr>
          <w:sz w:val="13"/>
          <w:szCs w:val="13"/>
        </w:rPr>
      </w:pPr>
    </w:p>
    <w:p w:rsidR="001D7E6E" w:rsidRDefault="001D7E6E">
      <w:pPr>
        <w:rPr>
          <w:sz w:val="2"/>
          <w:szCs w:val="2"/>
        </w:rPr>
        <w:sectPr w:rsidR="001D7E6E">
          <w:type w:val="continuous"/>
          <w:pgSz w:w="11900" w:h="16840"/>
          <w:pgMar w:top="2517" w:right="0" w:bottom="1937" w:left="0" w:header="0" w:footer="3" w:gutter="0"/>
          <w:cols w:space="720"/>
          <w:noEndnote/>
          <w:docGrid w:linePitch="360"/>
        </w:sectPr>
      </w:pPr>
    </w:p>
    <w:p w:rsidR="001D7E6E" w:rsidRDefault="00B401B0">
      <w:pPr>
        <w:pStyle w:val="20"/>
        <w:shd w:val="clear" w:color="auto" w:fill="auto"/>
        <w:spacing w:after="296"/>
      </w:pPr>
      <w:r>
        <w:t>ЧЕЧЕНСКАЯ РЕСПУБЛИКА</w:t>
      </w:r>
      <w:r>
        <w:br/>
        <w:t>ШАЛИНСКИЙ МУНИЦИПАЛЬНЫЙ РАЙОН</w:t>
      </w:r>
      <w:r>
        <w:br/>
        <w:t>АДМИНИСТРАЦИЯ МЕСКЕР-ЮРТОВСКОГО СЕЛЬСКОГО ПОСЕЛЕНИЯ</w:t>
      </w:r>
    </w:p>
    <w:p w:rsidR="001D7E6E" w:rsidRDefault="00DC736E">
      <w:pPr>
        <w:pStyle w:val="20"/>
        <w:shd w:val="clear" w:color="auto" w:fill="auto"/>
        <w:spacing w:after="337" w:line="326" w:lineRule="exact"/>
      </w:pPr>
      <w:r>
        <w:t>МЕСКЕР ЭВЛАН АДМИНИСТРАЦИ</w:t>
      </w:r>
      <w:r>
        <w:br/>
        <w:t>ШЕ</w:t>
      </w:r>
      <w:r w:rsidR="00B401B0">
        <w:t>ЛАН МУНИЦИПАЛЬНИ К1ОШТАН</w:t>
      </w:r>
      <w:r w:rsidR="00B401B0">
        <w:br/>
        <w:t>НОХЧИЙН РЕСПУБЛИКАН</w:t>
      </w:r>
    </w:p>
    <w:p w:rsidR="001D7E6E" w:rsidRDefault="00B401B0">
      <w:pPr>
        <w:pStyle w:val="20"/>
        <w:shd w:val="clear" w:color="auto" w:fill="auto"/>
        <w:spacing w:after="230" w:line="280" w:lineRule="exact"/>
      </w:pPr>
      <w:r>
        <w:t>ПОСТАНОВЛЕНИЕ</w:t>
      </w:r>
    </w:p>
    <w:p w:rsidR="001D7E6E" w:rsidRPr="004A23F2" w:rsidRDefault="004A23F2">
      <w:pPr>
        <w:pStyle w:val="20"/>
        <w:shd w:val="clear" w:color="auto" w:fill="auto"/>
        <w:tabs>
          <w:tab w:val="left" w:pos="1382"/>
        </w:tabs>
        <w:spacing w:after="422" w:line="420" w:lineRule="exact"/>
        <w:jc w:val="both"/>
        <w:rPr>
          <w:sz w:val="32"/>
        </w:rPr>
      </w:pPr>
      <w:r w:rsidRPr="004A23F2">
        <w:rPr>
          <w:sz w:val="22"/>
          <w:u w:val="single"/>
        </w:rPr>
        <w:t xml:space="preserve">От </w:t>
      </w:r>
      <w:r w:rsidR="005035A1">
        <w:rPr>
          <w:sz w:val="22"/>
          <w:u w:val="single"/>
        </w:rPr>
        <w:t xml:space="preserve">          </w:t>
      </w:r>
      <w:r w:rsidRPr="004A23F2">
        <w:rPr>
          <w:sz w:val="22"/>
          <w:u w:val="single"/>
        </w:rPr>
        <w:t>2024</w:t>
      </w:r>
      <w:r w:rsidRPr="004A23F2">
        <w:rPr>
          <w:sz w:val="22"/>
        </w:rPr>
        <w:t xml:space="preserve"> г. </w:t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</w:r>
      <w:r w:rsidRPr="004A23F2">
        <w:rPr>
          <w:sz w:val="22"/>
        </w:rPr>
        <w:tab/>
        <w:t xml:space="preserve">№ </w:t>
      </w:r>
      <w:bookmarkStart w:id="0" w:name="_GoBack"/>
      <w:bookmarkEnd w:id="0"/>
    </w:p>
    <w:p w:rsidR="001D7E6E" w:rsidRDefault="00DC736E">
      <w:pPr>
        <w:pStyle w:val="20"/>
        <w:shd w:val="clear" w:color="auto" w:fill="auto"/>
        <w:spacing w:after="420" w:line="370" w:lineRule="exact"/>
        <w:ind w:right="4280"/>
        <w:jc w:val="left"/>
      </w:pPr>
      <w:r>
        <w:t>О</w:t>
      </w:r>
      <w:r w:rsidR="00B401B0">
        <w:t>б утверждении схемы теплоснабжения Мескер</w:t>
      </w:r>
      <w:r w:rsidR="001A12C5">
        <w:t>-Юртовского сельского поселения</w:t>
      </w:r>
    </w:p>
    <w:p w:rsidR="001D7E6E" w:rsidRDefault="00B401B0" w:rsidP="004A23F2">
      <w:pPr>
        <w:pStyle w:val="20"/>
        <w:shd w:val="clear" w:color="auto" w:fill="auto"/>
        <w:spacing w:after="192" w:line="240" w:lineRule="auto"/>
        <w:ind w:firstLine="708"/>
        <w:jc w:val="both"/>
      </w:pPr>
      <w:r>
        <w:t>В соответствии с Федеральным законом Российской Федерации от 06 октября 2003года №131 -ФЗ «Об общих принципах организации местного самоуправления в Российской Федерации, Федеральным законом от 27.07.201 Ого да №190-ФЗ «О теплоснабжении» администрация Мескер- Юртовского сельского поселения</w:t>
      </w:r>
    </w:p>
    <w:p w:rsidR="001D7E6E" w:rsidRDefault="00B401B0" w:rsidP="004A23F2">
      <w:pPr>
        <w:pStyle w:val="20"/>
        <w:shd w:val="clear" w:color="auto" w:fill="auto"/>
        <w:spacing w:after="185" w:line="240" w:lineRule="auto"/>
        <w:jc w:val="both"/>
      </w:pPr>
      <w:r>
        <w:t>ПОСТАНОВЛЯЕТ:</w:t>
      </w:r>
    </w:p>
    <w:p w:rsidR="001D7E6E" w:rsidRDefault="00B401B0" w:rsidP="00DC736E">
      <w:pPr>
        <w:pStyle w:val="20"/>
        <w:numPr>
          <w:ilvl w:val="0"/>
          <w:numId w:val="2"/>
        </w:numPr>
        <w:shd w:val="clear" w:color="auto" w:fill="auto"/>
        <w:spacing w:after="120" w:line="240" w:lineRule="auto"/>
        <w:jc w:val="both"/>
      </w:pPr>
      <w:r>
        <w:t>Утвердить актуализированную схему теплоснабжения Мескер-Юртовского сельского поселения Шалинского муниципального района на период до 2029</w:t>
      </w:r>
      <w:r w:rsidR="00DC736E">
        <w:t xml:space="preserve"> </w:t>
      </w:r>
      <w:r>
        <w:t>года.</w:t>
      </w:r>
    </w:p>
    <w:p w:rsidR="001D7E6E" w:rsidRDefault="00B401B0" w:rsidP="00DC736E">
      <w:pPr>
        <w:pStyle w:val="20"/>
        <w:numPr>
          <w:ilvl w:val="0"/>
          <w:numId w:val="2"/>
        </w:numPr>
        <w:shd w:val="clear" w:color="auto" w:fill="auto"/>
        <w:spacing w:after="157" w:line="240" w:lineRule="auto"/>
        <w:jc w:val="both"/>
      </w:pPr>
      <w:r>
        <w:t>Ра</w:t>
      </w:r>
      <w:r w:rsidR="004A23F2">
        <w:t>з</w:t>
      </w:r>
      <w:r>
        <w:t xml:space="preserve">местить настоящее постановление на официальном сайте </w:t>
      </w:r>
      <w:hyperlink r:id="rId8" w:history="1">
        <w:r w:rsidR="00DC736E" w:rsidRPr="00003E73">
          <w:rPr>
            <w:rStyle w:val="a3"/>
          </w:rPr>
          <w:t>https://mesker-yrt.ru/</w:t>
        </w:r>
      </w:hyperlink>
      <w:r w:rsidR="00DC736E">
        <w:t xml:space="preserve"> </w:t>
      </w:r>
      <w:r>
        <w:t>администрации Мескер-Юртовского сельского поселения в информационно</w:t>
      </w:r>
      <w:r w:rsidR="004A23F2">
        <w:t>-</w:t>
      </w:r>
      <w:r>
        <w:softHyphen/>
        <w:t>телекоммуникационной сети «Интернет» и опубликовать в районной газете «Зама».</w:t>
      </w:r>
    </w:p>
    <w:p w:rsidR="004A23F2" w:rsidRDefault="00B401B0" w:rsidP="00DC736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4A23F2" w:rsidRDefault="004A23F2" w:rsidP="004A23F2">
      <w:pPr>
        <w:pStyle w:val="20"/>
        <w:shd w:val="clear" w:color="auto" w:fill="auto"/>
        <w:spacing w:after="0" w:line="240" w:lineRule="auto"/>
        <w:ind w:left="284"/>
        <w:jc w:val="both"/>
      </w:pPr>
    </w:p>
    <w:p w:rsidR="001D7E6E" w:rsidRDefault="00B401B0" w:rsidP="00DC736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Настоящее постановление вступает в силу</w:t>
      </w:r>
      <w:r w:rsidR="00DC736E">
        <w:t xml:space="preserve"> со дня его опубликования.</w:t>
      </w:r>
    </w:p>
    <w:p w:rsidR="004A23F2" w:rsidRDefault="004A23F2">
      <w:pPr>
        <w:pStyle w:val="20"/>
        <w:shd w:val="clear" w:color="auto" w:fill="auto"/>
        <w:spacing w:after="0" w:line="370" w:lineRule="exact"/>
        <w:jc w:val="left"/>
      </w:pPr>
    </w:p>
    <w:p w:rsidR="004A23F2" w:rsidRDefault="004A23F2">
      <w:pPr>
        <w:pStyle w:val="20"/>
        <w:shd w:val="clear" w:color="auto" w:fill="auto"/>
        <w:spacing w:after="0" w:line="370" w:lineRule="exact"/>
        <w:jc w:val="left"/>
      </w:pPr>
    </w:p>
    <w:p w:rsidR="004A23F2" w:rsidRDefault="004A23F2">
      <w:pPr>
        <w:pStyle w:val="20"/>
        <w:shd w:val="clear" w:color="auto" w:fill="auto"/>
        <w:spacing w:after="0" w:line="370" w:lineRule="exact"/>
        <w:jc w:val="left"/>
      </w:pPr>
      <w:r>
        <w:t>Г</w:t>
      </w:r>
      <w:r w:rsidR="00B401B0">
        <w:t xml:space="preserve">лава администрации </w:t>
      </w:r>
    </w:p>
    <w:p w:rsidR="001D7E6E" w:rsidRDefault="004A23F2">
      <w:pPr>
        <w:pStyle w:val="20"/>
        <w:shd w:val="clear" w:color="auto" w:fill="auto"/>
        <w:spacing w:after="0" w:line="370" w:lineRule="exact"/>
        <w:jc w:val="left"/>
      </w:pPr>
      <w:r>
        <w:t>М</w:t>
      </w:r>
      <w:r w:rsidR="00B401B0">
        <w:t>ескер-Юртовского сельского поселения</w:t>
      </w:r>
      <w:r>
        <w:tab/>
      </w:r>
      <w:r>
        <w:tab/>
      </w:r>
      <w:r>
        <w:tab/>
      </w:r>
      <w:r w:rsidRPr="002A3708">
        <w:rPr>
          <w:color w:val="4A442A" w:themeColor="background2" w:themeShade="40"/>
        </w:rPr>
        <w:t>Б</w:t>
      </w:r>
      <w:r>
        <w:t>.В.Юсупов</w:t>
      </w:r>
    </w:p>
    <w:sectPr w:rsidR="001D7E6E" w:rsidSect="00DC736E">
      <w:type w:val="continuous"/>
      <w:pgSz w:w="11900" w:h="16840"/>
      <w:pgMar w:top="2517" w:right="812" w:bottom="1135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09" w:rsidRDefault="00487509">
      <w:r>
        <w:separator/>
      </w:r>
    </w:p>
  </w:endnote>
  <w:endnote w:type="continuationSeparator" w:id="0">
    <w:p w:rsidR="00487509" w:rsidRDefault="0048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09" w:rsidRDefault="00487509"/>
  </w:footnote>
  <w:footnote w:type="continuationSeparator" w:id="0">
    <w:p w:rsidR="00487509" w:rsidRDefault="004875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F45"/>
    <w:multiLevelType w:val="multilevel"/>
    <w:tmpl w:val="51D4B6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13B8E"/>
    <w:multiLevelType w:val="hybridMultilevel"/>
    <w:tmpl w:val="11CCFB8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6E"/>
    <w:rsid w:val="00104817"/>
    <w:rsid w:val="001A12C5"/>
    <w:rsid w:val="001D7E6E"/>
    <w:rsid w:val="002A3708"/>
    <w:rsid w:val="0037620B"/>
    <w:rsid w:val="00487509"/>
    <w:rsid w:val="004A23F2"/>
    <w:rsid w:val="004B307A"/>
    <w:rsid w:val="005035A1"/>
    <w:rsid w:val="005E6F94"/>
    <w:rsid w:val="00635790"/>
    <w:rsid w:val="00A246AA"/>
    <w:rsid w:val="00B401B0"/>
    <w:rsid w:val="00DC736E"/>
    <w:rsid w:val="00E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AE15"/>
  <w15:docId w15:val="{A3556D51-98F8-48E6-B3DD-6D5F7BF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14ptExact">
    <w:name w:val="Основной текст (3) + 14 pt;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16ptExact">
    <w:name w:val="Основной текст (3) + Calibri;16 pt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Tahoma14pt-1ptExact">
    <w:name w:val="Основной текст (3) + Tahoma;14 pt;Интервал -1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pt">
    <w:name w:val="Основной текст (2) + 2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23F2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3F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ker-y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2024-03-22T14:13:00Z</cp:lastPrinted>
  <dcterms:created xsi:type="dcterms:W3CDTF">2024-05-07T11:44:00Z</dcterms:created>
  <dcterms:modified xsi:type="dcterms:W3CDTF">2024-05-07T11:44:00Z</dcterms:modified>
</cp:coreProperties>
</file>